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A9A51">
      <w:pPr>
        <w:spacing w:line="360" w:lineRule="auto"/>
        <w:jc w:val="center"/>
        <w:rPr>
          <w:rFonts w:hint="eastAsia" w:ascii="仿宋" w:hAnsi="仿宋" w:eastAsia="仿宋"/>
          <w:b/>
          <w:bCs/>
          <w:sz w:val="40"/>
          <w:szCs w:val="48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0"/>
          <w:szCs w:val="48"/>
          <w:highlight w:val="none"/>
          <w:lang w:eastAsia="zh-CN"/>
        </w:rPr>
        <w:t>重庆市南川区中医医院三甲建设提标扩能项目妇科检查床、透析椅、儿童病床等采购及安装</w:t>
      </w:r>
    </w:p>
    <w:p w14:paraId="1C5A0025">
      <w:pPr>
        <w:spacing w:line="360" w:lineRule="auto"/>
        <w:jc w:val="center"/>
        <w:rPr>
          <w:rFonts w:ascii="仿宋" w:hAnsi="仿宋" w:eastAsia="仿宋"/>
          <w:b/>
          <w:bCs/>
          <w:sz w:val="40"/>
          <w:szCs w:val="48"/>
          <w:highlight w:val="none"/>
        </w:rPr>
      </w:pPr>
      <w:r>
        <w:rPr>
          <w:rFonts w:hint="eastAsia" w:ascii="仿宋" w:hAnsi="仿宋" w:eastAsia="仿宋"/>
          <w:b/>
          <w:bCs/>
          <w:sz w:val="40"/>
          <w:szCs w:val="48"/>
          <w:highlight w:val="none"/>
          <w:lang w:val="en-US" w:eastAsia="zh-CN"/>
        </w:rPr>
        <w:t>询比</w:t>
      </w:r>
      <w:r>
        <w:rPr>
          <w:rFonts w:ascii="仿宋" w:hAnsi="仿宋" w:eastAsia="仿宋"/>
          <w:b/>
          <w:bCs/>
          <w:sz w:val="40"/>
          <w:szCs w:val="48"/>
          <w:highlight w:val="none"/>
        </w:rPr>
        <w:t>公告</w:t>
      </w:r>
    </w:p>
    <w:p w14:paraId="17466A03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</w:p>
    <w:p w14:paraId="4E0BF57B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发布日期：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</w:p>
    <w:p w14:paraId="4785F407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项目概况：</w:t>
      </w:r>
    </w:p>
    <w:p w14:paraId="480CBF5F">
      <w:pPr>
        <w:spacing w:line="360" w:lineRule="auto"/>
        <w:ind w:firstLine="440" w:firstLineChars="200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“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重庆市南川区中医医院三甲建设提标扩能项目妇科检查床、透析椅、儿童病床等采购及安装</w:t>
      </w:r>
      <w:r>
        <w:rPr>
          <w:rFonts w:ascii="仿宋" w:hAnsi="仿宋" w:eastAsia="仿宋"/>
          <w:sz w:val="22"/>
          <w:szCs w:val="28"/>
          <w:highlight w:val="none"/>
        </w:rPr>
        <w:t>”的潜在供应商应在</w:t>
      </w:r>
      <w:r>
        <w:rPr>
          <w:rFonts w:hint="eastAsia" w:ascii="仿宋" w:hAnsi="仿宋" w:eastAsia="仿宋"/>
          <w:sz w:val="22"/>
          <w:szCs w:val="28"/>
          <w:highlight w:val="none"/>
        </w:rPr>
        <w:t>重庆市汇昊招标代理有限公司</w:t>
      </w:r>
      <w:r>
        <w:rPr>
          <w:rFonts w:ascii="仿宋" w:hAnsi="仿宋" w:eastAsia="仿宋"/>
          <w:sz w:val="22"/>
          <w:szCs w:val="28"/>
          <w:highlight w:val="none"/>
        </w:rPr>
        <w:t xml:space="preserve">获取采购文件，并于 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ascii="仿宋" w:hAnsi="仿宋" w:eastAsia="仿宋"/>
          <w:sz w:val="22"/>
          <w:szCs w:val="28"/>
          <w:highlight w:val="none"/>
        </w:rPr>
        <w:t>1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2"/>
          <w:szCs w:val="28"/>
          <w:highlight w:val="none"/>
        </w:rPr>
        <w:t>：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2"/>
          <w:szCs w:val="28"/>
          <w:highlight w:val="none"/>
        </w:rPr>
        <w:t>（</w:t>
      </w:r>
      <w:r>
        <w:rPr>
          <w:rFonts w:ascii="仿宋" w:hAnsi="仿宋" w:eastAsia="仿宋"/>
          <w:sz w:val="22"/>
          <w:szCs w:val="28"/>
          <w:highlight w:val="none"/>
        </w:rPr>
        <w:t>北京时间</w:t>
      </w:r>
      <w:r>
        <w:rPr>
          <w:rFonts w:hint="eastAsia" w:ascii="仿宋" w:hAnsi="仿宋" w:eastAsia="仿宋"/>
          <w:sz w:val="22"/>
          <w:szCs w:val="28"/>
          <w:highlight w:val="none"/>
        </w:rPr>
        <w:t>）</w:t>
      </w:r>
      <w:r>
        <w:rPr>
          <w:rFonts w:ascii="仿宋" w:hAnsi="仿宋" w:eastAsia="仿宋"/>
          <w:sz w:val="22"/>
          <w:szCs w:val="28"/>
          <w:highlight w:val="none"/>
        </w:rPr>
        <w:t>前提交响应文件。</w:t>
      </w:r>
    </w:p>
    <w:p w14:paraId="2F59F8E6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一、项目基本情况</w:t>
      </w:r>
    </w:p>
    <w:p w14:paraId="5EFDCD80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项目名称：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重庆市南川区中医医院三甲建设提标扩能项目妇科检查床、透析椅、儿童病床等采购及安装</w:t>
      </w:r>
    </w:p>
    <w:p w14:paraId="7B94B5B5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采购方式：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</w:p>
    <w:p w14:paraId="528AD412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预算金额：￥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113400</w:t>
      </w:r>
      <w:r>
        <w:rPr>
          <w:rFonts w:ascii="仿宋" w:hAnsi="仿宋" w:eastAsia="仿宋"/>
          <w:sz w:val="22"/>
          <w:szCs w:val="28"/>
          <w:highlight w:val="none"/>
        </w:rPr>
        <w:t>元</w:t>
      </w:r>
    </w:p>
    <w:p w14:paraId="5675F0F4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最高限价：￥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113400</w:t>
      </w:r>
      <w:r>
        <w:rPr>
          <w:rFonts w:ascii="仿宋" w:hAnsi="仿宋" w:eastAsia="仿宋"/>
          <w:sz w:val="22"/>
          <w:szCs w:val="28"/>
          <w:highlight w:val="none"/>
        </w:rPr>
        <w:t>元</w:t>
      </w:r>
    </w:p>
    <w:p w14:paraId="74B699D9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合同履行期限：详见采购文件</w:t>
      </w:r>
    </w:p>
    <w:p w14:paraId="5A143A55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本项目是否接受联合体：否</w:t>
      </w:r>
    </w:p>
    <w:p w14:paraId="7AA2393C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二、申请人的资格要求</w:t>
      </w:r>
    </w:p>
    <w:p w14:paraId="3ED6B3DE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1、满足《中华人民共和国政府采购法》第二十二条规定。</w:t>
      </w:r>
    </w:p>
    <w:p w14:paraId="6368E49C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2、本项目的特定资格要求：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无。</w:t>
      </w:r>
    </w:p>
    <w:p w14:paraId="050E7344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三、获取</w:t>
      </w:r>
      <w:r>
        <w:rPr>
          <w:rFonts w:hint="eastAsia" w:ascii="仿宋" w:hAnsi="仿宋" w:eastAsia="仿宋"/>
          <w:b/>
          <w:bCs/>
          <w:sz w:val="24"/>
          <w:szCs w:val="32"/>
          <w:highlight w:val="none"/>
          <w:lang w:eastAsia="zh-CN"/>
        </w:rPr>
        <w:t>询比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文件的地点、方式、期限及售价</w:t>
      </w:r>
    </w:p>
    <w:p w14:paraId="3AE85CD8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获取文件期限：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ascii="仿宋" w:hAnsi="仿宋" w:eastAsia="仿宋"/>
          <w:sz w:val="22"/>
          <w:szCs w:val="28"/>
          <w:highlight w:val="none"/>
        </w:rPr>
        <w:t xml:space="preserve"> 至 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/>
          <w:sz w:val="22"/>
          <w:szCs w:val="28"/>
          <w:highlight w:val="none"/>
        </w:rPr>
        <w:t>（开标前）</w:t>
      </w:r>
      <w:r>
        <w:rPr>
          <w:rFonts w:ascii="仿宋" w:hAnsi="仿宋" w:eastAsia="仿宋"/>
          <w:sz w:val="22"/>
          <w:szCs w:val="28"/>
          <w:highlight w:val="none"/>
        </w:rPr>
        <w:t>。</w:t>
      </w:r>
    </w:p>
    <w:p w14:paraId="4EAF30F0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每天上午09:00:00至12:00:00，下午14:00:00至18:00:00。（北京时间，法定节假日除外 ）</w:t>
      </w:r>
    </w:p>
    <w:p w14:paraId="12E9F42F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招标文件购买费</w:t>
      </w:r>
      <w:r>
        <w:rPr>
          <w:rFonts w:ascii="仿宋" w:hAnsi="仿宋" w:eastAsia="仿宋"/>
          <w:sz w:val="22"/>
          <w:szCs w:val="28"/>
          <w:highlight w:val="none"/>
        </w:rPr>
        <w:t>:￥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300</w:t>
      </w:r>
      <w:r>
        <w:rPr>
          <w:rFonts w:ascii="仿宋" w:hAnsi="仿宋" w:eastAsia="仿宋"/>
          <w:sz w:val="22"/>
          <w:szCs w:val="28"/>
          <w:highlight w:val="none"/>
        </w:rPr>
        <w:t>元/分包</w:t>
      </w:r>
    </w:p>
    <w:p w14:paraId="5BB34986"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获取文件地点：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重庆市南川区金川路</w:t>
      </w:r>
      <w:r>
        <w:rPr>
          <w:rFonts w:hint="eastAsia" w:ascii="仿宋" w:hAnsi="仿宋" w:eastAsia="仿宋"/>
          <w:sz w:val="22"/>
          <w:szCs w:val="28"/>
          <w:highlight w:val="none"/>
        </w:rPr>
        <w:t>168号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汇昊招标</w:t>
      </w:r>
    </w:p>
    <w:p w14:paraId="3FC98A77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方式或事项：</w:t>
      </w:r>
    </w:p>
    <w:p w14:paraId="1629EEC5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一</w:t>
      </w:r>
      <w:r>
        <w:rPr>
          <w:rFonts w:ascii="仿宋" w:hAnsi="仿宋" w:eastAsia="仿宋"/>
          <w:sz w:val="22"/>
          <w:szCs w:val="28"/>
          <w:highlight w:val="none"/>
        </w:rPr>
        <w:t>）凡有意参加的供应商，请到采购代理机构</w:t>
      </w:r>
      <w:r>
        <w:rPr>
          <w:rFonts w:hint="eastAsia" w:ascii="仿宋" w:hAnsi="仿宋" w:eastAsia="仿宋"/>
          <w:sz w:val="22"/>
          <w:szCs w:val="28"/>
          <w:highlight w:val="none"/>
        </w:rPr>
        <w:t>获</w:t>
      </w:r>
      <w:r>
        <w:rPr>
          <w:rFonts w:ascii="仿宋" w:hAnsi="仿宋" w:eastAsia="仿宋"/>
          <w:sz w:val="22"/>
          <w:szCs w:val="28"/>
          <w:highlight w:val="none"/>
        </w:rPr>
        <w:t>取项目文件以及图纸、补遗等开标前公布的所有项目资料 ，无论领取与否，均视为已知晓所有要求内容。</w:t>
      </w:r>
    </w:p>
    <w:p w14:paraId="1BC207FB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二</w:t>
      </w:r>
      <w:r>
        <w:rPr>
          <w:rFonts w:ascii="仿宋" w:hAnsi="仿宋" w:eastAsia="仿宋"/>
          <w:sz w:val="22"/>
          <w:szCs w:val="28"/>
          <w:highlight w:val="none"/>
        </w:rPr>
        <w:t>）各供应商在递交响应文件时向采购代理机构缴纳文件购买费</w:t>
      </w:r>
      <w:r>
        <w:rPr>
          <w:rFonts w:hint="eastAsia" w:ascii="仿宋" w:hAnsi="仿宋" w:eastAsia="仿宋"/>
          <w:sz w:val="22"/>
          <w:szCs w:val="28"/>
          <w:highlight w:val="none"/>
        </w:rPr>
        <w:t>。</w:t>
      </w:r>
    </w:p>
    <w:p w14:paraId="15A59D77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三</w:t>
      </w:r>
      <w:r>
        <w:rPr>
          <w:rFonts w:ascii="仿宋" w:hAnsi="仿宋" w:eastAsia="仿宋"/>
          <w:sz w:val="22"/>
          <w:szCs w:val="28"/>
          <w:highlight w:val="none"/>
        </w:rPr>
        <w:t>）供应商须满足以下</w:t>
      </w:r>
      <w:r>
        <w:rPr>
          <w:rFonts w:hint="eastAsia" w:ascii="仿宋" w:hAnsi="仿宋" w:eastAsia="仿宋"/>
          <w:sz w:val="22"/>
          <w:szCs w:val="28"/>
          <w:highlight w:val="none"/>
        </w:rPr>
        <w:t>三</w:t>
      </w:r>
      <w:r>
        <w:rPr>
          <w:rFonts w:ascii="仿宋" w:hAnsi="仿宋" w:eastAsia="仿宋"/>
          <w:sz w:val="22"/>
          <w:szCs w:val="28"/>
          <w:highlight w:val="none"/>
        </w:rPr>
        <w:t>种要件，其响应文件才被接受：</w:t>
      </w:r>
    </w:p>
    <w:p w14:paraId="38DD8189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1、按时递交了投标文件；</w:t>
      </w:r>
    </w:p>
    <w:p w14:paraId="63402CA9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2、按时报名签到；</w:t>
      </w:r>
    </w:p>
    <w:p w14:paraId="464EA939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3、缴纳了招标文件购买费。</w:t>
      </w:r>
    </w:p>
    <w:p w14:paraId="4B3E26C5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四、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响应文件递交</w:t>
      </w:r>
    </w:p>
    <w:p w14:paraId="172A543D"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 xml:space="preserve">响应文件递交开始时间： 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14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00</w:t>
      </w:r>
    </w:p>
    <w:p w14:paraId="1071B129"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 xml:space="preserve">响应文件递交截止时间： 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14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</w:p>
    <w:p w14:paraId="5B68F27E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响应文件递交地点：</w:t>
      </w:r>
      <w:r>
        <w:rPr>
          <w:rFonts w:hint="eastAsia" w:ascii="仿宋" w:hAnsi="仿宋" w:eastAsia="仿宋"/>
          <w:sz w:val="22"/>
          <w:szCs w:val="28"/>
          <w:highlight w:val="none"/>
        </w:rPr>
        <w:t>重庆市南川区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金川路</w:t>
      </w:r>
      <w:r>
        <w:rPr>
          <w:rFonts w:hint="eastAsia" w:ascii="仿宋" w:hAnsi="仿宋" w:eastAsia="仿宋"/>
          <w:sz w:val="22"/>
          <w:szCs w:val="28"/>
          <w:highlight w:val="none"/>
        </w:rPr>
        <w:t>168号2楼评标室</w:t>
      </w:r>
    </w:p>
    <w:p w14:paraId="67674B3E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四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、评审信息</w:t>
      </w:r>
    </w:p>
    <w:p w14:paraId="4A801C6C"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开始时间：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日</w:t>
      </w:r>
      <w:r>
        <w:rPr>
          <w:rFonts w:ascii="仿宋" w:hAnsi="仿宋" w:eastAsia="仿宋"/>
          <w:sz w:val="22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14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30</w:t>
      </w:r>
    </w:p>
    <w:p w14:paraId="4F7D115A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地点：</w:t>
      </w:r>
      <w:r>
        <w:rPr>
          <w:rFonts w:hint="eastAsia" w:ascii="仿宋" w:hAnsi="仿宋" w:eastAsia="仿宋"/>
          <w:sz w:val="22"/>
          <w:szCs w:val="28"/>
          <w:highlight w:val="none"/>
        </w:rPr>
        <w:t>重庆市南川区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金川路</w:t>
      </w:r>
      <w:r>
        <w:rPr>
          <w:rFonts w:hint="eastAsia" w:ascii="仿宋" w:hAnsi="仿宋" w:eastAsia="仿宋"/>
          <w:sz w:val="22"/>
          <w:szCs w:val="28"/>
          <w:highlight w:val="none"/>
        </w:rPr>
        <w:t>168号2楼评标室</w:t>
      </w:r>
    </w:p>
    <w:p w14:paraId="4FBA344A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五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、公告期限</w:t>
      </w:r>
    </w:p>
    <w:p w14:paraId="23BCC144"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自本公告发布之日起3个工作日</w:t>
      </w:r>
      <w:r>
        <w:rPr>
          <w:rFonts w:hint="eastAsia" w:ascii="仿宋" w:hAnsi="仿宋" w:eastAsia="仿宋"/>
          <w:sz w:val="22"/>
          <w:szCs w:val="28"/>
          <w:highlight w:val="none"/>
        </w:rPr>
        <w:t>。</w:t>
      </w:r>
    </w:p>
    <w:p w14:paraId="71261D28"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六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、联系方式</w:t>
      </w:r>
    </w:p>
    <w:p w14:paraId="20060D75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</w:rPr>
      </w:pPr>
      <w:r>
        <w:rPr>
          <w:rFonts w:hint="eastAsia" w:ascii="仿宋" w:hAnsi="仿宋" w:eastAsia="仿宋" w:cs="仿宋_GB2312"/>
          <w:color w:val="auto"/>
        </w:rPr>
        <w:t>（一）采购人：重庆市南川区中医医院</w:t>
      </w:r>
    </w:p>
    <w:p w14:paraId="5237610F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  <w:lang w:val="en-US" w:eastAsia="zh-CN"/>
        </w:rPr>
      </w:pPr>
      <w:r>
        <w:rPr>
          <w:rFonts w:hint="eastAsia" w:ascii="仿宋" w:hAnsi="仿宋" w:eastAsia="仿宋" w:cs="仿宋_GB2312"/>
          <w:color w:val="auto"/>
        </w:rPr>
        <w:t>联系人：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王老师</w:t>
      </w:r>
    </w:p>
    <w:p w14:paraId="502222CB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  <w:lang w:val="en-US" w:eastAsia="zh-CN"/>
        </w:rPr>
      </w:pPr>
      <w:r>
        <w:rPr>
          <w:rFonts w:hint="eastAsia" w:ascii="仿宋" w:hAnsi="仿宋" w:eastAsia="仿宋" w:cs="仿宋_GB2312"/>
          <w:color w:val="auto"/>
        </w:rPr>
        <w:t>联系方式：18290308420</w:t>
      </w:r>
    </w:p>
    <w:p w14:paraId="5670B0EA">
      <w:pPr>
        <w:snapToGrid w:val="0"/>
        <w:spacing w:line="360" w:lineRule="auto"/>
        <w:ind w:firstLine="420" w:firstLineChars="200"/>
        <w:rPr>
          <w:rFonts w:ascii="仿宋" w:hAnsi="仿宋" w:eastAsia="仿宋" w:cs="仿宋_GB2312"/>
          <w:color w:val="auto"/>
        </w:rPr>
      </w:pPr>
      <w:r>
        <w:rPr>
          <w:rFonts w:hint="eastAsia" w:ascii="仿宋" w:hAnsi="仿宋" w:eastAsia="仿宋" w:cs="仿宋_GB2312"/>
          <w:color w:val="auto"/>
        </w:rPr>
        <w:t>地  址：重庆市南川区隆化大道15号</w:t>
      </w:r>
    </w:p>
    <w:p w14:paraId="72ECBD6D">
      <w:pPr>
        <w:pStyle w:val="3"/>
        <w:rPr>
          <w:rFonts w:hint="eastAsia" w:ascii="仿宋" w:hAnsi="仿宋" w:eastAsia="仿宋"/>
          <w:color w:val="auto"/>
        </w:rPr>
      </w:pPr>
    </w:p>
    <w:p w14:paraId="340D1590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</w:rPr>
      </w:pPr>
      <w:r>
        <w:rPr>
          <w:rFonts w:hint="eastAsia" w:ascii="仿宋" w:hAnsi="仿宋" w:eastAsia="仿宋" w:cs="仿宋"/>
          <w:color w:val="auto"/>
        </w:rPr>
        <w:t>（</w:t>
      </w:r>
      <w:r>
        <w:rPr>
          <w:rFonts w:hint="eastAsia" w:ascii="仿宋" w:hAnsi="仿宋" w:eastAsia="仿宋" w:cs="仿宋_GB2312"/>
          <w:color w:val="auto"/>
        </w:rPr>
        <w:t>二）采购代理机构：重庆市汇昊招标代理有限公司</w:t>
      </w:r>
    </w:p>
    <w:p w14:paraId="0E9EE2ED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auto"/>
        </w:rPr>
      </w:pPr>
      <w:r>
        <w:rPr>
          <w:rFonts w:hint="eastAsia" w:ascii="仿宋" w:hAnsi="仿宋" w:eastAsia="仿宋" w:cs="仿宋_GB2312"/>
          <w:color w:val="auto"/>
        </w:rPr>
        <w:t>联系人：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梁老师</w:t>
      </w:r>
      <w:r>
        <w:rPr>
          <w:rFonts w:hint="eastAsia" w:ascii="仿宋" w:hAnsi="仿宋" w:eastAsia="仿宋" w:cs="仿宋_GB2312"/>
          <w:color w:val="auto"/>
        </w:rPr>
        <w:t xml:space="preserve"> </w:t>
      </w:r>
    </w:p>
    <w:p w14:paraId="13877A30">
      <w:pPr>
        <w:snapToGrid w:val="0"/>
        <w:spacing w:line="360" w:lineRule="auto"/>
        <w:ind w:firstLine="420" w:firstLineChars="200"/>
        <w:rPr>
          <w:rFonts w:hint="default" w:ascii="仿宋" w:hAnsi="仿宋" w:eastAsia="仿宋" w:cs="仿宋_GB2312"/>
          <w:color w:val="auto"/>
          <w:lang w:val="en-US" w:eastAsia="zh-CN"/>
        </w:rPr>
      </w:pPr>
      <w:r>
        <w:rPr>
          <w:rFonts w:hint="eastAsia" w:ascii="仿宋" w:hAnsi="仿宋" w:eastAsia="仿宋" w:cs="仿宋_GB2312"/>
          <w:color w:val="auto"/>
        </w:rPr>
        <w:t>电  话：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17323903930</w:t>
      </w:r>
    </w:p>
    <w:p w14:paraId="75A83E16">
      <w:pPr>
        <w:snapToGrid w:val="0"/>
        <w:spacing w:line="360" w:lineRule="auto"/>
        <w:ind w:firstLine="420" w:firstLineChars="200"/>
        <w:rPr>
          <w:rFonts w:hint="default" w:ascii="仿宋" w:hAnsi="仿宋" w:eastAsia="仿宋" w:cs="仿宋_GB2312"/>
          <w:color w:val="auto"/>
          <w:lang w:val="en-US" w:eastAsia="zh-CN"/>
        </w:rPr>
      </w:pPr>
      <w:r>
        <w:rPr>
          <w:rFonts w:hint="eastAsia" w:ascii="仿宋" w:hAnsi="仿宋" w:eastAsia="仿宋" w:cs="仿宋_GB2312"/>
          <w:color w:val="auto"/>
        </w:rPr>
        <w:t>地  址：重庆市南川区</w:t>
      </w:r>
      <w:r>
        <w:rPr>
          <w:rFonts w:hint="eastAsia" w:ascii="仿宋" w:hAnsi="仿宋" w:eastAsia="仿宋" w:cs="仿宋_GB2312"/>
          <w:color w:val="auto"/>
          <w:lang w:val="en-US" w:eastAsia="zh-CN"/>
        </w:rPr>
        <w:t>金川路168号</w:t>
      </w:r>
    </w:p>
    <w:p w14:paraId="6D62AA42">
      <w:pPr>
        <w:pStyle w:val="3"/>
        <w:rPr>
          <w:rFonts w:hint="eastAsia" w:ascii="仿宋" w:hAnsi="仿宋" w:eastAsia="仿宋" w:cs="仿宋_GB2312"/>
          <w:color w:val="auto"/>
        </w:rPr>
      </w:pPr>
    </w:p>
    <w:p w14:paraId="459F27C8"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MmM5ZjJhMDQ5ZTZjNTE2YzkyY2RmMGE1OTFkNzkifQ=="/>
  </w:docVars>
  <w:rsids>
    <w:rsidRoot w:val="00427197"/>
    <w:rsid w:val="00082166"/>
    <w:rsid w:val="000E5FC8"/>
    <w:rsid w:val="001B643F"/>
    <w:rsid w:val="002178CC"/>
    <w:rsid w:val="00290653"/>
    <w:rsid w:val="00427197"/>
    <w:rsid w:val="004B3C46"/>
    <w:rsid w:val="006A3BB8"/>
    <w:rsid w:val="008A62B5"/>
    <w:rsid w:val="008B6516"/>
    <w:rsid w:val="008E0C60"/>
    <w:rsid w:val="0094245F"/>
    <w:rsid w:val="00952B66"/>
    <w:rsid w:val="00AD53E7"/>
    <w:rsid w:val="00C6617D"/>
    <w:rsid w:val="00E32C02"/>
    <w:rsid w:val="00FB3DA4"/>
    <w:rsid w:val="045F6B9B"/>
    <w:rsid w:val="0A4A209B"/>
    <w:rsid w:val="0C346B5F"/>
    <w:rsid w:val="1BC23467"/>
    <w:rsid w:val="201B2101"/>
    <w:rsid w:val="214B5888"/>
    <w:rsid w:val="24340A35"/>
    <w:rsid w:val="2CAA72C7"/>
    <w:rsid w:val="3377467E"/>
    <w:rsid w:val="3C225768"/>
    <w:rsid w:val="3CB57BBB"/>
    <w:rsid w:val="434B787C"/>
    <w:rsid w:val="4EB470B0"/>
    <w:rsid w:val="510A745C"/>
    <w:rsid w:val="547626B1"/>
    <w:rsid w:val="573831A0"/>
    <w:rsid w:val="61C45BBF"/>
    <w:rsid w:val="6BDD159D"/>
    <w:rsid w:val="750E2A0E"/>
    <w:rsid w:val="7B1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8"/>
    <w:qFormat/>
    <w:uiPriority w:val="0"/>
    <w:rPr>
      <w:rFonts w:ascii="仿宋_GB2312" w:hAnsi="Calibri" w:eastAsia="仿宋_GB2312" w:cs="Times New Roman"/>
      <w:sz w:val="32"/>
      <w:szCs w:val="20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/>
    </w:rPr>
  </w:style>
  <w:style w:type="character" w:customStyle="1" w:styleId="8">
    <w:name w:val="正文文本 字符"/>
    <w:basedOn w:val="6"/>
    <w:link w:val="3"/>
    <w:qFormat/>
    <w:uiPriority w:val="0"/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930</Characters>
  <Lines>6</Lines>
  <Paragraphs>1</Paragraphs>
  <TotalTime>4</TotalTime>
  <ScaleCrop>false</ScaleCrop>
  <LinksUpToDate>false</LinksUpToDate>
  <CharactersWithSpaces>945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2021-01-20T00:37:00Z</dcterms:created>
  <dc:creator>Haowen Yang</dc:creator>
  <cp:lastModifiedBy>王红玉</cp:lastModifiedBy>
  <cp:lastPrinted>2023-06-29T08:33:00Z</cp:lastPrinted>
  <dcterms:modified xsi:type="dcterms:W3CDTF">2025-07-10T02:00:51Z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35B91657B21B4233BFBD244F8F5DF8E1_13</vt:lpwstr>
  </property>
  <property fmtid="{D5CDD505-2E9C-101B-9397-08002B2CF9AE}" pid="4" name="KSOTemplateDocerSaveRecord">
    <vt:lpwstr>eyJoZGlkIjoiNmFhMmM5ZjJhMDQ5ZTZjNTE2YzkyY2RmMGE1OTFkNzkifQ==</vt:lpwstr>
  </property>
</Properties>
</file>