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重庆市南川区中医医院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sz w:val="44"/>
          <w:szCs w:val="44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  <w:lang w:val="en-US" w:eastAsia="zh-CN"/>
        </w:rPr>
        <w:t>三甲建设提标扩能项目内窥镜摄像系统（电子肛门镜）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采购意向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为便于供应商及时了解我院采购信息，根据《财政部关于开展政府采购意向公开工作的通知》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(财库</w:t>
      </w:r>
      <w:r>
        <w:rPr>
          <w:rFonts w:hint="eastAsia" w:ascii="仿宋_GB2312" w:eastAsia="仿宋_GB2312"/>
          <w:sz w:val="32"/>
        </w:rPr>
        <w:t>〔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2020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10号)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和医院有关规定，现将我院采购意向公开如下：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一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设备需求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：</w:t>
      </w:r>
    </w:p>
    <w:tbl>
      <w:tblPr>
        <w:tblStyle w:val="7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3632"/>
        <w:gridCol w:w="1438"/>
        <w:gridCol w:w="1710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编号</w:t>
            </w:r>
          </w:p>
        </w:tc>
        <w:tc>
          <w:tcPr>
            <w:tcW w:w="3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设备名称</w:t>
            </w:r>
          </w:p>
        </w:tc>
        <w:tc>
          <w:tcPr>
            <w:tcW w:w="1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预算金额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(万元)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数量(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)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3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内窥镜摄像系统（电子肛门镜）</w:t>
            </w:r>
          </w:p>
        </w:tc>
        <w:tc>
          <w:tcPr>
            <w:tcW w:w="1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/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二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资质材料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经销商资质（经营许可证）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生产厂家资质（生产许可证）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产品资质（注册证及附件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必须在有效期内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产品彩页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重庆地区客户名单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三、产品资料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1、产品技术参数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2、产品配置清单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3、整机报价单（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见附件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4、易损件及主要零配件报价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5、售后服务团队和响应时间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四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递交时限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从本公告之日起7个日历日止。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五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递交方式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将所需资料扫描后发送至邮箱：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247606755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@qq.com或邮寄至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重庆市南川区中医医院设备科。联系人: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骆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老师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71610508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160" w:firstLineChars="13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0" w:firstLineChars="15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日</w:t>
      </w:r>
    </w:p>
    <w:p>
      <w:bookmarkStart w:id="0" w:name="_GoBack"/>
      <w:bookmarkEnd w:id="0"/>
    </w:p>
    <w:p/>
    <w:p/>
    <w:p/>
    <w:p>
      <w:pP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kern w:val="2"/>
          <w:sz w:val="32"/>
          <w:szCs w:val="32"/>
          <w:vertAlign w:val="baseline"/>
          <w:lang w:val="en-US" w:eastAsia="zh-CN" w:bidi="ar-SA"/>
        </w:rPr>
        <w:t>附件： 重庆市南川区医疗设备报价单</w:t>
      </w:r>
    </w:p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p>
      <w:pPr>
        <w:ind w:firstLine="1084" w:firstLineChars="300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重庆市南川区医疗设备报价单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公司名称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(盖鲜章）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：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时间：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tbl>
      <w:tblPr>
        <w:tblStyle w:val="8"/>
        <w:tblpPr w:leftFromText="180" w:rightFromText="180" w:vertAnchor="text" w:horzAnchor="page" w:tblpX="1437" w:tblpY="205"/>
        <w:tblOverlap w:val="never"/>
        <w:tblW w:w="13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1440"/>
        <w:gridCol w:w="2115"/>
        <w:gridCol w:w="1530"/>
        <w:gridCol w:w="1305"/>
        <w:gridCol w:w="1455"/>
        <w:gridCol w:w="150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409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合计: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MzgxMzdhNDdmMzQ5M2JjY2FiMzU3ZTM0NWNmZTIifQ=="/>
  </w:docVars>
  <w:rsids>
    <w:rsidRoot w:val="00000000"/>
    <w:rsid w:val="0286634E"/>
    <w:rsid w:val="05A13B30"/>
    <w:rsid w:val="05C018BB"/>
    <w:rsid w:val="05FF4691"/>
    <w:rsid w:val="069A035E"/>
    <w:rsid w:val="06B029F4"/>
    <w:rsid w:val="09372BE0"/>
    <w:rsid w:val="09B23C11"/>
    <w:rsid w:val="09F14739"/>
    <w:rsid w:val="0A223781"/>
    <w:rsid w:val="0B786476"/>
    <w:rsid w:val="0C2A5CE1"/>
    <w:rsid w:val="0D9773A6"/>
    <w:rsid w:val="0EA33B28"/>
    <w:rsid w:val="104E5E99"/>
    <w:rsid w:val="11476DD0"/>
    <w:rsid w:val="18300B23"/>
    <w:rsid w:val="194F4FD8"/>
    <w:rsid w:val="1B66485B"/>
    <w:rsid w:val="1E6B147E"/>
    <w:rsid w:val="1F7F7C9A"/>
    <w:rsid w:val="20032679"/>
    <w:rsid w:val="20DF30E6"/>
    <w:rsid w:val="23AD74CB"/>
    <w:rsid w:val="250C6474"/>
    <w:rsid w:val="27561C28"/>
    <w:rsid w:val="27706E4F"/>
    <w:rsid w:val="27C85D5D"/>
    <w:rsid w:val="28416FE0"/>
    <w:rsid w:val="2BED68A1"/>
    <w:rsid w:val="2C792640"/>
    <w:rsid w:val="2D164C33"/>
    <w:rsid w:val="2D5704A8"/>
    <w:rsid w:val="2D9B1C6C"/>
    <w:rsid w:val="2E84707B"/>
    <w:rsid w:val="2F631386"/>
    <w:rsid w:val="32F50547"/>
    <w:rsid w:val="37215DAE"/>
    <w:rsid w:val="39461AFC"/>
    <w:rsid w:val="39531713"/>
    <w:rsid w:val="3AF630AE"/>
    <w:rsid w:val="3C355A80"/>
    <w:rsid w:val="3CD90503"/>
    <w:rsid w:val="3D0814E1"/>
    <w:rsid w:val="3DF00289"/>
    <w:rsid w:val="3E3C516A"/>
    <w:rsid w:val="3E52684D"/>
    <w:rsid w:val="3FF878C8"/>
    <w:rsid w:val="40484FF2"/>
    <w:rsid w:val="40541C2A"/>
    <w:rsid w:val="409273D5"/>
    <w:rsid w:val="40C559FD"/>
    <w:rsid w:val="41AC096A"/>
    <w:rsid w:val="42087784"/>
    <w:rsid w:val="42621029"/>
    <w:rsid w:val="42903DE8"/>
    <w:rsid w:val="487321E2"/>
    <w:rsid w:val="4BB63714"/>
    <w:rsid w:val="4C98498F"/>
    <w:rsid w:val="4D2B257C"/>
    <w:rsid w:val="4DFC4A28"/>
    <w:rsid w:val="4E4A5793"/>
    <w:rsid w:val="4ECC61A8"/>
    <w:rsid w:val="4F7A5C04"/>
    <w:rsid w:val="4FF534DD"/>
    <w:rsid w:val="502F4C40"/>
    <w:rsid w:val="51053BF3"/>
    <w:rsid w:val="5147420C"/>
    <w:rsid w:val="52173A64"/>
    <w:rsid w:val="52C13B4A"/>
    <w:rsid w:val="54662BFB"/>
    <w:rsid w:val="54D24743"/>
    <w:rsid w:val="58927EB1"/>
    <w:rsid w:val="58F40E30"/>
    <w:rsid w:val="591E5852"/>
    <w:rsid w:val="5A8759FB"/>
    <w:rsid w:val="5AA2371F"/>
    <w:rsid w:val="5ABB5323"/>
    <w:rsid w:val="5B1433B1"/>
    <w:rsid w:val="5B955B74"/>
    <w:rsid w:val="5BF35139"/>
    <w:rsid w:val="5D5F468B"/>
    <w:rsid w:val="5F4D22A8"/>
    <w:rsid w:val="61314591"/>
    <w:rsid w:val="616A447C"/>
    <w:rsid w:val="62EE7787"/>
    <w:rsid w:val="64B13A1E"/>
    <w:rsid w:val="64D359B4"/>
    <w:rsid w:val="675608AD"/>
    <w:rsid w:val="6769496A"/>
    <w:rsid w:val="67951AEA"/>
    <w:rsid w:val="698E0679"/>
    <w:rsid w:val="6AA45DD3"/>
    <w:rsid w:val="6AC96BD4"/>
    <w:rsid w:val="6C7B66AB"/>
    <w:rsid w:val="6CD41A08"/>
    <w:rsid w:val="6F0532E4"/>
    <w:rsid w:val="6F9E7295"/>
    <w:rsid w:val="6FDE58E3"/>
    <w:rsid w:val="72021D5D"/>
    <w:rsid w:val="723914F7"/>
    <w:rsid w:val="731C3337"/>
    <w:rsid w:val="743D70DB"/>
    <w:rsid w:val="74BD640F"/>
    <w:rsid w:val="768371E5"/>
    <w:rsid w:val="77841FF4"/>
    <w:rsid w:val="7B1F572E"/>
    <w:rsid w:val="7BB6346E"/>
    <w:rsid w:val="7CC83BA3"/>
    <w:rsid w:val="7D1075F6"/>
    <w:rsid w:val="7DFC1D56"/>
    <w:rsid w:val="7EAC641A"/>
    <w:rsid w:val="7F3E1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adjustRightInd w:val="0"/>
      <w:spacing w:before="100" w:beforeAutospacing="1"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List 3"/>
    <w:basedOn w:val="1"/>
    <w:next w:val="1"/>
    <w:qFormat/>
    <w:uiPriority w:val="0"/>
    <w:pPr>
      <w:widowControl w:val="0"/>
      <w:autoSpaceDE/>
      <w:autoSpaceDN/>
      <w:spacing w:before="0" w:beforeLines="0" w:after="0" w:afterLines="0" w:line="360" w:lineRule="auto"/>
      <w:ind w:left="100" w:hanging="200"/>
      <w:jc w:val="both"/>
    </w:pPr>
    <w:rPr>
      <w:rFonts w:ascii="Times New Roman" w:eastAsia="宋体"/>
      <w:sz w:val="24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449</Words>
  <Characters>484</Characters>
  <Lines>0</Lines>
  <Paragraphs>0</Paragraphs>
  <TotalTime>12</TotalTime>
  <ScaleCrop>false</ScaleCrop>
  <LinksUpToDate>false</LinksUpToDate>
  <CharactersWithSpaces>555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2022-06-01T01:55:00Z</dcterms:created>
  <dc:creator>Administrator</dc:creator>
  <cp:lastModifiedBy>A꧁༺娜宝宝 ༻꧂A</cp:lastModifiedBy>
  <dcterms:modified xsi:type="dcterms:W3CDTF">2024-07-03T00:42:46Z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A040346319F64A26AAAA8BE1B4356F4E_13</vt:lpwstr>
  </property>
</Properties>
</file>