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jc w:val="center"/>
        <w:rPr>
          <w:rFonts w:hint="eastAsia" w:eastAsia="黑体"/>
          <w:sz w:val="32"/>
          <w:szCs w:val="32"/>
          <w:lang w:eastAsia="zh-CN"/>
        </w:rPr>
      </w:pPr>
      <w:r>
        <w:rPr>
          <w:rFonts w:hint="eastAsia" w:eastAsia="黑体"/>
          <w:sz w:val="32"/>
          <w:szCs w:val="32"/>
          <w:lang w:val="en-US" w:eastAsia="zh-CN"/>
        </w:rPr>
        <w:t xml:space="preserve">             </w:t>
      </w: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医疗设备一批</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ind w:firstLine="2560" w:firstLineChars="800"/>
        <w:jc w:val="both"/>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13</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八</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pStyle w:val="2"/>
        <w:rPr>
          <w:rFonts w:hint="eastAsia"/>
        </w:rPr>
      </w:pPr>
    </w:p>
    <w:p>
      <w:pPr>
        <w:spacing w:line="288" w:lineRule="auto"/>
        <w:jc w:val="both"/>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医疗设备一批</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医疗设备一批</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13</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w:t>
      </w:r>
      <w:r>
        <w:rPr>
          <w:rFonts w:hint="eastAsia" w:ascii="宋体" w:hAnsi="宋体" w:eastAsia="宋体" w:cs="宋体"/>
          <w:b/>
          <w:color w:val="000000"/>
          <w:sz w:val="28"/>
          <w:szCs w:val="28"/>
          <w:lang w:val="en-US" w:eastAsia="zh-CN"/>
        </w:rPr>
        <w:t>分包及</w:t>
      </w:r>
      <w:r>
        <w:rPr>
          <w:rFonts w:hint="eastAsia" w:ascii="宋体" w:hAnsi="宋体" w:eastAsia="宋体" w:cs="宋体"/>
          <w:b/>
          <w:color w:val="000000"/>
          <w:sz w:val="28"/>
          <w:szCs w:val="28"/>
        </w:rPr>
        <w:t>预算（最高限价）</w:t>
      </w:r>
      <w:r>
        <w:rPr>
          <w:rFonts w:hint="eastAsia" w:ascii="宋体" w:hAnsi="宋体" w:eastAsia="宋体" w:cs="宋体"/>
          <w:color w:val="000000"/>
          <w:sz w:val="28"/>
          <w:szCs w:val="28"/>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426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3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分包号</w:t>
            </w:r>
          </w:p>
        </w:tc>
        <w:tc>
          <w:tcPr>
            <w:tcW w:w="426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名称</w:t>
            </w:r>
          </w:p>
        </w:tc>
        <w:tc>
          <w:tcPr>
            <w:tcW w:w="246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包一</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lang w:val="en-US" w:eastAsia="zh-CN"/>
              </w:rPr>
              <w:t>麻醉机</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包二</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氩气高频电刀</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13</w:t>
            </w:r>
          </w:p>
        </w:tc>
      </w:tr>
    </w:tbl>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中医医院会议室</w:t>
      </w:r>
    </w:p>
    <w:p>
      <w:pPr>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中医医院会议室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eastAsia="黑体"/>
          <w:sz w:val="44"/>
          <w:szCs w:val="44"/>
        </w:rPr>
      </w:pPr>
      <w:r>
        <w:rPr>
          <w:kern w:val="1"/>
          <w:sz w:val="28"/>
          <w:szCs w:val="28"/>
        </w:rPr>
        <w:t>联系电话：</w:t>
      </w:r>
      <w:r>
        <w:rPr>
          <w:rFonts w:hint="eastAsia"/>
          <w:kern w:val="1"/>
          <w:sz w:val="28"/>
          <w:szCs w:val="28"/>
          <w:lang w:val="en-US" w:eastAsia="zh-CN"/>
        </w:rPr>
        <w:t>13452531188</w:t>
      </w: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w:t>
      </w:r>
      <w:r>
        <w:rPr>
          <w:rFonts w:hint="eastAsia" w:hAnsi="宋体" w:cs="宋体"/>
          <w:color w:val="000000"/>
          <w:sz w:val="28"/>
          <w:szCs w:val="28"/>
          <w:lang w:eastAsia="zh-CN"/>
        </w:rPr>
        <w:t>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700"/>
        <w:gridCol w:w="1845"/>
        <w:gridCol w:w="151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分包</w:t>
            </w:r>
          </w:p>
        </w:tc>
        <w:tc>
          <w:tcPr>
            <w:tcW w:w="2700"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1845"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515"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c>
          <w:tcPr>
            <w:tcW w:w="1811"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noWrap w:val="0"/>
            <w:vAlign w:val="center"/>
          </w:tcPr>
          <w:p>
            <w:pPr>
              <w:jc w:val="center"/>
              <w:rPr>
                <w:rFonts w:hint="eastAsia" w:ascii="方正仿宋_GBK" w:eastAsia="方正仿宋_GBK"/>
                <w:b/>
                <w:sz w:val="28"/>
                <w:szCs w:val="28"/>
                <w:lang w:val="en-US" w:eastAsia="zh-CN"/>
              </w:rPr>
            </w:pPr>
            <w:r>
              <w:rPr>
                <w:rFonts w:hint="eastAsia" w:ascii="方正仿宋_GBK" w:eastAsia="宋体"/>
                <w:b/>
                <w:sz w:val="28"/>
                <w:szCs w:val="28"/>
                <w:lang w:val="en-US" w:eastAsia="zh-CN"/>
              </w:rPr>
              <w:t>包一</w:t>
            </w:r>
          </w:p>
        </w:tc>
        <w:tc>
          <w:tcPr>
            <w:tcW w:w="2700" w:type="dxa"/>
            <w:noWrap w:val="0"/>
            <w:vAlign w:val="center"/>
          </w:tcPr>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麻醉机</w:t>
            </w:r>
          </w:p>
        </w:tc>
        <w:tc>
          <w:tcPr>
            <w:tcW w:w="1845" w:type="dxa"/>
            <w:noWrap w:val="0"/>
            <w:vAlign w:val="center"/>
          </w:tcPr>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套</w:t>
            </w:r>
          </w:p>
        </w:tc>
        <w:tc>
          <w:tcPr>
            <w:tcW w:w="1515" w:type="dxa"/>
            <w:noWrap w:val="0"/>
            <w:vAlign w:val="center"/>
          </w:tcPr>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1811" w:type="dxa"/>
            <w:noWrap w:val="0"/>
            <w:vAlign w:val="center"/>
          </w:tcPr>
          <w:p>
            <w:pPr>
              <w:jc w:val="center"/>
              <w:rPr>
                <w:rFonts w:hint="eastAsia" w:ascii="宋体" w:hAnsi="宋体" w:eastAsia="宋体" w:cs="宋体"/>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noWrap w:val="0"/>
            <w:vAlign w:val="center"/>
          </w:tcPr>
          <w:p>
            <w:pPr>
              <w:jc w:val="center"/>
              <w:rPr>
                <w:rFonts w:hint="default" w:ascii="方正仿宋_GBK" w:eastAsia="宋体"/>
                <w:b/>
                <w:sz w:val="28"/>
                <w:szCs w:val="28"/>
                <w:lang w:val="en-US" w:eastAsia="zh-CN"/>
              </w:rPr>
            </w:pPr>
            <w:r>
              <w:rPr>
                <w:rFonts w:hint="eastAsia" w:ascii="方正仿宋_GBK" w:eastAsia="宋体"/>
                <w:b/>
                <w:sz w:val="28"/>
                <w:szCs w:val="28"/>
                <w:lang w:val="en-US" w:eastAsia="zh-CN"/>
              </w:rPr>
              <w:t>包二</w:t>
            </w:r>
          </w:p>
        </w:tc>
        <w:tc>
          <w:tcPr>
            <w:tcW w:w="2700" w:type="dxa"/>
            <w:noWrap w:val="0"/>
            <w:vAlign w:val="center"/>
          </w:tcPr>
          <w:p>
            <w:pPr>
              <w:jc w:val="center"/>
              <w:rPr>
                <w:rFonts w:hint="default" w:ascii="方正仿宋_GBK" w:eastAsia="方正仿宋_GBK"/>
                <w:b/>
                <w:sz w:val="28"/>
                <w:szCs w:val="28"/>
                <w:lang w:val="en-US" w:eastAsia="zh-CN"/>
              </w:rPr>
            </w:pPr>
            <w:r>
              <w:rPr>
                <w:rFonts w:hint="eastAsia" w:ascii="宋体" w:hAnsi="宋体" w:eastAsia="宋体" w:cs="宋体"/>
                <w:b/>
                <w:sz w:val="28"/>
                <w:szCs w:val="28"/>
                <w:lang w:val="en-US" w:eastAsia="zh-CN"/>
              </w:rPr>
              <w:t>氩气高频电刀</w:t>
            </w:r>
          </w:p>
        </w:tc>
        <w:tc>
          <w:tcPr>
            <w:tcW w:w="1845"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515"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c>
          <w:tcPr>
            <w:tcW w:w="1811" w:type="dxa"/>
            <w:noWrap w:val="0"/>
            <w:vAlign w:val="center"/>
          </w:tcPr>
          <w:p>
            <w:pPr>
              <w:jc w:val="center"/>
              <w:rPr>
                <w:rFonts w:hint="eastAsia" w:ascii="方正仿宋_GBK" w:eastAsia="方正仿宋_GBK"/>
                <w:b/>
                <w:sz w:val="28"/>
                <w:szCs w:val="28"/>
                <w:lang w:val="en-US" w:eastAsia="zh-CN"/>
              </w:rPr>
            </w:pP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both"/>
        <w:textAlignment w:val="baseline"/>
        <w:rPr>
          <w:rFonts w:hint="eastAsia" w:ascii="宋体" w:hAnsi="宋体" w:eastAsia="宋体" w:cs="宋体"/>
          <w:b/>
          <w:bCs/>
          <w:color w:val="auto"/>
          <w:sz w:val="32"/>
          <w:szCs w:val="32"/>
          <w:lang w:val="en-US"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both"/>
        <w:textAlignment w:val="baseline"/>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包一:</w:t>
      </w:r>
    </w:p>
    <w:p>
      <w:pPr>
        <w:tabs>
          <w:tab w:val="left" w:pos="0"/>
        </w:tabs>
        <w:snapToGrid/>
        <w:spacing w:before="0" w:beforeAutospacing="0" w:after="0" w:afterAutospacing="0" w:line="360" w:lineRule="auto"/>
        <w:jc w:val="center"/>
        <w:textAlignment w:val="baseline"/>
        <w:rPr>
          <w:rFonts w:ascii="Calibri" w:hAnsi="Calibri" w:eastAsia="宋体" w:cs="Times New Roman"/>
          <w:b/>
          <w:i w:val="0"/>
          <w:caps w:val="0"/>
          <w:spacing w:val="20"/>
          <w:w w:val="100"/>
          <w:sz w:val="32"/>
          <w:szCs w:val="32"/>
        </w:rPr>
      </w:pPr>
      <w:r>
        <w:rPr>
          <w:rFonts w:hint="eastAsia" w:ascii="Calibri" w:hAnsi="Calibri" w:eastAsia="宋体" w:cs="Times New Roman"/>
          <w:b/>
          <w:i w:val="0"/>
          <w:caps w:val="0"/>
          <w:spacing w:val="20"/>
          <w:w w:val="100"/>
          <w:sz w:val="32"/>
          <w:szCs w:val="32"/>
        </w:rPr>
        <w:t>麻醉机技术参数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1.产品名称：</w:t>
      </w:r>
      <w:r>
        <w:rPr>
          <w:rFonts w:hint="eastAsia" w:ascii="Times New Roman" w:hAnsi="Times New Roman" w:eastAsia="宋体" w:cs="Times New Roman"/>
          <w:b w:val="0"/>
          <w:i w:val="0"/>
          <w:caps w:val="0"/>
          <w:spacing w:val="0"/>
          <w:w w:val="100"/>
          <w:sz w:val="24"/>
          <w:szCs w:val="24"/>
        </w:rPr>
        <w:t>麻醉机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2.技术规格要求：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bCs/>
          <w:i w:val="0"/>
          <w:caps w:val="0"/>
          <w:spacing w:val="0"/>
          <w:w w:val="100"/>
          <w:sz w:val="24"/>
          <w:szCs w:val="24"/>
        </w:rPr>
      </w:pPr>
      <w:r>
        <w:rPr>
          <w:rFonts w:ascii="Times New Roman" w:hAnsi="Times New Roman" w:eastAsia="宋体" w:cs="Times New Roman"/>
          <w:b/>
          <w:bCs/>
          <w:i w:val="0"/>
          <w:caps w:val="0"/>
          <w:spacing w:val="0"/>
          <w:w w:val="100"/>
          <w:sz w:val="24"/>
          <w:szCs w:val="24"/>
        </w:rPr>
        <w:t>2.1工作条件及基本配件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720" w:hanging="720" w:hangingChars="300"/>
        <w:jc w:val="both"/>
        <w:textAlignment w:val="baseline"/>
        <w:rPr>
          <w:rFonts w:ascii="Times New Roman" w:hAnsi="Times New Roman" w:eastAsia="宋体" w:cs="Times New Roman"/>
          <w:b w:val="0"/>
          <w:i w:val="0"/>
          <w:caps w:val="0"/>
          <w:spacing w:val="0"/>
          <w:w w:val="100"/>
          <w:kern w:val="2"/>
          <w:sz w:val="24"/>
          <w:szCs w:val="24"/>
          <w:lang w:val="en-US" w:eastAsia="zh-CN" w:bidi="ar-SA"/>
        </w:rPr>
      </w:pPr>
      <w:r>
        <w:rPr>
          <w:rFonts w:ascii="Times New Roman" w:hAnsi="Times New Roman" w:eastAsia="宋体" w:cs="Times New Roman"/>
          <w:b w:val="0"/>
          <w:i w:val="0"/>
          <w:caps w:val="0"/>
          <w:spacing w:val="0"/>
          <w:w w:val="100"/>
          <w:kern w:val="2"/>
          <w:sz w:val="24"/>
          <w:szCs w:val="24"/>
          <w:lang w:val="en-US" w:eastAsia="zh-CN" w:bidi="ar-SA"/>
        </w:rPr>
        <w:t>2.1.1操作环境，温度：10° ~40°C，湿度：15 至 95%；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2.1.2电源：220V (≥±10%)，50Hz(≥±2%)；</w:t>
      </w:r>
      <w:r>
        <w:rPr>
          <w:rFonts w:ascii="Times New Roman" w:hAnsi="Times New Roman" w:eastAsia="宋体" w:cs="Times New Roman"/>
          <w:b w:val="0"/>
          <w:i w:val="0"/>
          <w:caps w:val="0"/>
          <w:spacing w:val="0"/>
          <w:w w:val="100"/>
          <w:sz w:val="24"/>
          <w:szCs w:val="24"/>
        </w:rPr>
        <w:tab/>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2.1.3标配</w:t>
      </w:r>
      <w:r>
        <w:rPr>
          <w:rFonts w:hint="eastAsia" w:ascii="Calibri" w:hAnsi="Calibri" w:eastAsia="宋体" w:cs="Times New Roman"/>
          <w:b w:val="0"/>
          <w:i w:val="0"/>
          <w:caps w:val="0"/>
          <w:spacing w:val="0"/>
          <w:w w:val="100"/>
          <w:sz w:val="24"/>
          <w:szCs w:val="24"/>
        </w:rPr>
        <w:t>2</w:t>
      </w:r>
      <w:r>
        <w:rPr>
          <w:rFonts w:ascii="Times New Roman" w:hAnsi="Times New Roman" w:eastAsia="宋体" w:cs="Times New Roman"/>
          <w:b w:val="0"/>
          <w:i w:val="0"/>
          <w:caps w:val="0"/>
          <w:spacing w:val="0"/>
          <w:w w:val="100"/>
          <w:sz w:val="24"/>
          <w:szCs w:val="24"/>
        </w:rPr>
        <w:t>块后备锂电池，最大使用时间150min；</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2.1.4具有RJ45接口、USB口、以太网连接功能；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2.1.5机架：中央刹车系统，大脚轮配有防缆线缠绕功能，带工作台侧栏杆推车，三个抽屉，并可配置辅助工作台，方便麻醉记录；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2.1.6图示化智能自检功能，若检测失败，可图示检验出错原因；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2.1.7标配主动式废气排放系统；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bCs/>
          <w:i w:val="0"/>
          <w:caps w:val="0"/>
          <w:spacing w:val="0"/>
          <w:w w:val="100"/>
          <w:sz w:val="24"/>
          <w:szCs w:val="24"/>
        </w:rPr>
      </w:pPr>
      <w:r>
        <w:rPr>
          <w:rFonts w:ascii="Times New Roman" w:hAnsi="Times New Roman" w:eastAsia="宋体" w:cs="Times New Roman"/>
          <w:b/>
          <w:bCs/>
          <w:i w:val="0"/>
          <w:caps w:val="0"/>
          <w:spacing w:val="0"/>
          <w:w w:val="100"/>
          <w:sz w:val="24"/>
          <w:szCs w:val="24"/>
        </w:rPr>
        <w:t>2.2气源</w:t>
      </w:r>
    </w:p>
    <w:p>
      <w:pPr>
        <w:keepNext w:val="0"/>
        <w:keepLines w:val="0"/>
        <w:pageBreakBefore w:val="0"/>
        <w:widowControl w:val="0"/>
        <w:tabs>
          <w:tab w:val="left" w:pos="1694"/>
        </w:tabs>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2.2.1标配氧气、空气</w:t>
      </w:r>
      <w:r>
        <w:rPr>
          <w:rFonts w:hint="eastAsia" w:ascii="Calibri" w:hAnsi="Calibri" w:eastAsia="宋体" w:cs="Times New Roman"/>
          <w:b w:val="0"/>
          <w:i w:val="0"/>
          <w:caps w:val="0"/>
          <w:spacing w:val="0"/>
          <w:w w:val="100"/>
          <w:sz w:val="24"/>
          <w:szCs w:val="24"/>
        </w:rPr>
        <w:t>双</w:t>
      </w:r>
      <w:r>
        <w:rPr>
          <w:rFonts w:ascii="Times New Roman" w:hAnsi="Times New Roman" w:eastAsia="宋体" w:cs="Times New Roman"/>
          <w:b w:val="0"/>
          <w:i w:val="0"/>
          <w:caps w:val="0"/>
          <w:spacing w:val="0"/>
          <w:w w:val="100"/>
          <w:sz w:val="24"/>
          <w:szCs w:val="24"/>
        </w:rPr>
        <w:t>气源；</w:t>
      </w:r>
    </w:p>
    <w:p>
      <w:pPr>
        <w:keepNext w:val="0"/>
        <w:keepLines w:val="0"/>
        <w:pageBreakBefore w:val="0"/>
        <w:widowControl w:val="0"/>
        <w:tabs>
          <w:tab w:val="left" w:pos="1694"/>
        </w:tabs>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2.2.2快速充氧范围25~75 L/min；</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bCs/>
          <w:i w:val="0"/>
          <w:caps w:val="0"/>
          <w:spacing w:val="0"/>
          <w:w w:val="100"/>
          <w:sz w:val="24"/>
          <w:szCs w:val="24"/>
        </w:rPr>
      </w:pPr>
      <w:r>
        <w:rPr>
          <w:rFonts w:ascii="Times New Roman" w:hAnsi="Times New Roman" w:eastAsia="宋体" w:cs="Times New Roman"/>
          <w:b/>
          <w:bCs/>
          <w:i w:val="0"/>
          <w:caps w:val="0"/>
          <w:spacing w:val="0"/>
          <w:w w:val="100"/>
          <w:sz w:val="24"/>
          <w:szCs w:val="24"/>
        </w:rPr>
        <w:t>2.3流量计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2.3.1电子流量计</w:t>
      </w:r>
      <w:r>
        <w:rPr>
          <w:rFonts w:hint="eastAsia" w:ascii="Calibri" w:hAnsi="Calibri" w:eastAsia="宋体" w:cs="Times New Roman"/>
          <w:b w:val="0"/>
          <w:i w:val="0"/>
          <w:caps w:val="0"/>
          <w:spacing w:val="0"/>
          <w:w w:val="100"/>
          <w:sz w:val="24"/>
          <w:szCs w:val="24"/>
        </w:rPr>
        <w:t>，具有新鲜气体最佳流量指示功能</w:t>
      </w:r>
      <w:r>
        <w:rPr>
          <w:rFonts w:ascii="Times New Roman" w:hAnsi="Times New Roman" w:eastAsia="宋体" w:cs="Times New Roman"/>
          <w:b w:val="0"/>
          <w:i w:val="0"/>
          <w:caps w:val="0"/>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2.3.2每种气体虚拟高低流量双管显示，便于实施低流量麻醉；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2.3.3自动弹出备用流量计（BFCS），当电子流量计（EFCS)）意外失效时，自动弹出BFCS；</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bCs/>
          <w:i w:val="0"/>
          <w:caps w:val="0"/>
          <w:spacing w:val="0"/>
          <w:w w:val="100"/>
          <w:sz w:val="24"/>
          <w:szCs w:val="24"/>
        </w:rPr>
      </w:pPr>
      <w:r>
        <w:rPr>
          <w:rFonts w:ascii="Times New Roman" w:hAnsi="Times New Roman" w:eastAsia="宋体" w:cs="Times New Roman"/>
          <w:b/>
          <w:bCs/>
          <w:i w:val="0"/>
          <w:caps w:val="0"/>
          <w:spacing w:val="0"/>
          <w:w w:val="100"/>
          <w:sz w:val="24"/>
          <w:szCs w:val="24"/>
        </w:rPr>
        <w:t>2.4挥发罐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2.4.1标配一个同品牌高品质挥发罐，通过CE和FDA认证，具备压力、流速和温度补偿；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2.4.2标配双罐位，具有安全互锁功能；可以选配第三个备用挥发罐的停放位；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bCs/>
          <w:i w:val="0"/>
          <w:caps w:val="0"/>
          <w:spacing w:val="0"/>
          <w:w w:val="100"/>
          <w:sz w:val="24"/>
          <w:szCs w:val="24"/>
        </w:rPr>
      </w:pPr>
      <w:r>
        <w:rPr>
          <w:rFonts w:ascii="Times New Roman" w:hAnsi="Times New Roman" w:eastAsia="宋体" w:cs="Times New Roman"/>
          <w:b/>
          <w:bCs/>
          <w:i w:val="0"/>
          <w:caps w:val="0"/>
          <w:spacing w:val="0"/>
          <w:w w:val="100"/>
          <w:sz w:val="24"/>
          <w:szCs w:val="24"/>
        </w:rPr>
        <w:t>2.5呼吸回路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2.5.1回路部件可以耐受134℃高温高压消毒以避免院内交叉感染；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2.5.2二氧化碳吸收罐容积1500ml</w:t>
      </w:r>
      <w:r>
        <w:rPr>
          <w:rFonts w:hint="eastAsia" w:ascii="Calibri" w:hAnsi="Calibri" w:eastAsia="宋体" w:cs="Times New Roman"/>
          <w:b w:val="0"/>
          <w:i w:val="0"/>
          <w:caps w:val="0"/>
          <w:spacing w:val="0"/>
          <w:w w:val="100"/>
          <w:sz w:val="24"/>
          <w:szCs w:val="24"/>
        </w:rPr>
        <w:t>，整体呼吸回路容积（含二氧化碳吸收罐容积）</w:t>
      </w:r>
      <w:r>
        <w:rPr>
          <w:rFonts w:hint="eastAsia" w:ascii="Calibri" w:hAnsi="Calibri" w:eastAsia="宋体" w:cs="Times New Roman"/>
          <w:b w:val="0"/>
          <w:i w:val="0"/>
          <w:caps w:val="0"/>
          <w:spacing w:val="0"/>
          <w:w w:val="100"/>
          <w:sz w:val="24"/>
          <w:szCs w:val="24"/>
          <w:lang w:val="en-US" w:eastAsia="zh-CN"/>
        </w:rPr>
        <w:t>不大于</w:t>
      </w:r>
      <w:r>
        <w:rPr>
          <w:rFonts w:hint="eastAsia" w:ascii="Calibri" w:hAnsi="Calibri" w:eastAsia="宋体" w:cs="Times New Roman"/>
          <w:b w:val="0"/>
          <w:i w:val="0"/>
          <w:caps w:val="0"/>
          <w:spacing w:val="0"/>
          <w:w w:val="100"/>
          <w:sz w:val="24"/>
          <w:szCs w:val="24"/>
        </w:rPr>
        <w:t>2.6L，可快速响应新鲜气体变化</w:t>
      </w:r>
      <w:r>
        <w:rPr>
          <w:rFonts w:ascii="Times New Roman" w:hAnsi="Times New Roman" w:eastAsia="宋体" w:cs="Times New Roman"/>
          <w:b w:val="0"/>
          <w:i w:val="0"/>
          <w:caps w:val="0"/>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2.5.</w:t>
      </w:r>
      <w:r>
        <w:rPr>
          <w:rFonts w:hint="eastAsia" w:ascii="Times New Roman" w:hAnsi="Times New Roman" w:eastAsia="宋体" w:cs="Times New Roman"/>
          <w:b w:val="0"/>
          <w:i w:val="0"/>
          <w:caps w:val="0"/>
          <w:spacing w:val="0"/>
          <w:w w:val="100"/>
          <w:sz w:val="24"/>
          <w:szCs w:val="24"/>
        </w:rPr>
        <w:t>3</w:t>
      </w:r>
      <w:r>
        <w:rPr>
          <w:rFonts w:ascii="Times New Roman" w:hAnsi="Times New Roman" w:eastAsia="宋体" w:cs="Times New Roman"/>
          <w:b w:val="0"/>
          <w:i w:val="0"/>
          <w:caps w:val="0"/>
          <w:spacing w:val="0"/>
          <w:w w:val="100"/>
          <w:sz w:val="24"/>
          <w:szCs w:val="24"/>
        </w:rPr>
        <w:t>具备新鲜气体输出口，输出口无需改装可直接连接特殊的开放式回路，如Bain回路、T管等；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2.5.4</w:t>
      </w:r>
      <w:r>
        <w:rPr>
          <w:rFonts w:hint="eastAsia" w:ascii="Times New Roman" w:hAnsi="Times New Roman" w:eastAsia="宋体" w:cs="Times New Roman"/>
          <w:b w:val="0"/>
          <w:i w:val="0"/>
          <w:caps w:val="0"/>
          <w:spacing w:val="0"/>
          <w:w w:val="100"/>
          <w:sz w:val="24"/>
          <w:szCs w:val="24"/>
        </w:rPr>
        <w:t>标配</w:t>
      </w:r>
      <w:r>
        <w:rPr>
          <w:rFonts w:ascii="Times New Roman" w:hAnsi="Times New Roman" w:eastAsia="宋体" w:cs="Times New Roman"/>
          <w:b w:val="0"/>
          <w:i w:val="0"/>
          <w:caps w:val="0"/>
          <w:spacing w:val="0"/>
          <w:w w:val="100"/>
          <w:sz w:val="24"/>
          <w:szCs w:val="24"/>
        </w:rPr>
        <w:t>CO</w:t>
      </w:r>
      <w:r>
        <w:rPr>
          <w:rFonts w:ascii="Times New Roman" w:hAnsi="Times New Roman" w:eastAsia="宋体" w:cs="Times New Roman"/>
          <w:b w:val="0"/>
          <w:i w:val="0"/>
          <w:caps w:val="0"/>
          <w:spacing w:val="0"/>
          <w:w w:val="100"/>
          <w:sz w:val="24"/>
          <w:szCs w:val="24"/>
          <w:vertAlign w:val="subscript"/>
        </w:rPr>
        <w:t>2</w:t>
      </w:r>
      <w:r>
        <w:rPr>
          <w:rFonts w:ascii="Times New Roman" w:hAnsi="Times New Roman" w:eastAsia="宋体" w:cs="Times New Roman"/>
          <w:b w:val="0"/>
          <w:i w:val="0"/>
          <w:caps w:val="0"/>
          <w:spacing w:val="0"/>
          <w:w w:val="100"/>
          <w:sz w:val="24"/>
          <w:szCs w:val="24"/>
        </w:rPr>
        <w:t>旁路功能，在机械通气过程中，更换钠石灰罐无需选择确认，无需关停机械通气，可直接更换；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2.5.5具备智能回路识别报警系统，当钠石灰罐未安装到位时，机器能智能识别，并报警提示；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2.5.6回路可旋转，旋转幅度</w:t>
      </w:r>
      <w:r>
        <w:rPr>
          <w:rFonts w:hint="eastAsia" w:ascii="Times New Roman" w:hAnsi="Times New Roman" w:eastAsia="宋体" w:cs="Times New Roman"/>
          <w:b w:val="0"/>
          <w:i w:val="0"/>
          <w:caps w:val="0"/>
          <w:spacing w:val="0"/>
          <w:w w:val="100"/>
          <w:sz w:val="24"/>
          <w:szCs w:val="24"/>
        </w:rPr>
        <w:t>≥</w:t>
      </w:r>
      <w:r>
        <w:rPr>
          <w:rFonts w:ascii="Times New Roman" w:hAnsi="Times New Roman" w:eastAsia="宋体" w:cs="Times New Roman"/>
          <w:b w:val="0"/>
          <w:i w:val="0"/>
          <w:caps w:val="0"/>
          <w:spacing w:val="0"/>
          <w:w w:val="100"/>
          <w:sz w:val="24"/>
          <w:szCs w:val="24"/>
        </w:rPr>
        <w:t xml:space="preserve"> 45°</w:t>
      </w:r>
      <w:r>
        <w:rPr>
          <w:rFonts w:hint="eastAsia" w:ascii="Times New Roman" w:hAnsi="Times New Roman" w:eastAsia="宋体" w:cs="Times New Roman"/>
          <w:b w:val="0"/>
          <w:i w:val="0"/>
          <w:caps w:val="0"/>
          <w:spacing w:val="0"/>
          <w:w w:val="100"/>
          <w:sz w:val="24"/>
          <w:szCs w:val="24"/>
        </w:rPr>
        <w:t>，</w:t>
      </w:r>
      <w:r>
        <w:rPr>
          <w:rFonts w:ascii="Times New Roman" w:hAnsi="Times New Roman" w:eastAsia="宋体" w:cs="Times New Roman"/>
          <w:b w:val="0"/>
          <w:i w:val="0"/>
          <w:caps w:val="0"/>
          <w:spacing w:val="0"/>
          <w:w w:val="100"/>
          <w:sz w:val="24"/>
          <w:szCs w:val="24"/>
        </w:rPr>
        <w:t>通过旋转，可使病人管路与回路中的管路端口保持平行，防止病人管路弯曲、打折</w:t>
      </w:r>
      <w:r>
        <w:rPr>
          <w:rFonts w:hint="eastAsia" w:ascii="Times New Roman" w:hAnsi="Times New Roman" w:eastAsia="宋体" w:cs="Times New Roman"/>
          <w:b w:val="0"/>
          <w:i w:val="0"/>
          <w:caps w:val="0"/>
          <w:spacing w:val="0"/>
          <w:w w:val="100"/>
          <w:sz w:val="24"/>
          <w:szCs w:val="24"/>
        </w:rPr>
        <w:t>。</w:t>
      </w:r>
      <w:r>
        <w:rPr>
          <w:rFonts w:ascii="Times New Roman" w:hAnsi="Times New Roman" w:eastAsia="宋体" w:cs="Times New Roman"/>
          <w:b w:val="0"/>
          <w:i w:val="0"/>
          <w:caps w:val="0"/>
          <w:spacing w:val="0"/>
          <w:w w:val="100"/>
          <w:sz w:val="24"/>
          <w:szCs w:val="24"/>
        </w:rPr>
        <w:t>为麻醉医生营造更多的工作空间；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bCs/>
          <w:i w:val="0"/>
          <w:caps w:val="0"/>
          <w:spacing w:val="0"/>
          <w:w w:val="100"/>
          <w:sz w:val="24"/>
          <w:szCs w:val="24"/>
        </w:rPr>
        <w:t>2.6呼吸机</w:t>
      </w:r>
      <w:r>
        <w:rPr>
          <w:rFonts w:ascii="Times New Roman" w:hAnsi="Times New Roman" w:eastAsia="宋体" w:cs="Times New Roman"/>
          <w:b w:val="0"/>
          <w:i w:val="0"/>
          <w:caps w:val="0"/>
          <w:spacing w:val="0"/>
          <w:w w:val="1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kern w:val="2"/>
          <w:sz w:val="24"/>
          <w:szCs w:val="24"/>
          <w:lang w:val="en-US" w:eastAsia="zh-CN" w:bidi="ar-SA"/>
        </w:rPr>
      </w:pPr>
      <w:r>
        <w:rPr>
          <w:rFonts w:ascii="Times New Roman" w:hAnsi="Times New Roman" w:eastAsia="宋体" w:cs="Times New Roman"/>
          <w:b w:val="0"/>
          <w:i w:val="0"/>
          <w:caps w:val="0"/>
          <w:spacing w:val="0"/>
          <w:w w:val="100"/>
          <w:kern w:val="2"/>
          <w:sz w:val="24"/>
          <w:szCs w:val="24"/>
          <w:lang w:val="en-US" w:eastAsia="zh-CN" w:bidi="ar-SA"/>
        </w:rPr>
        <w:t>2.6.1气动电控呼吸机，全中文操作和显示；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baseline"/>
        <w:rPr>
          <w:rFonts w:ascii="Times New Roman" w:hAnsi="Times New Roman" w:eastAsia="宋体" w:cs="Times New Roman"/>
          <w:b w:val="0"/>
          <w:i w:val="0"/>
          <w:caps w:val="0"/>
          <w:spacing w:val="0"/>
          <w:w w:val="100"/>
          <w:kern w:val="2"/>
          <w:sz w:val="24"/>
          <w:szCs w:val="24"/>
          <w:lang w:val="en-US" w:eastAsia="zh-CN" w:bidi="ar-SA"/>
        </w:rPr>
      </w:pPr>
      <w:r>
        <w:rPr>
          <w:rFonts w:ascii="Times New Roman" w:hAnsi="Times New Roman" w:eastAsia="宋体" w:cs="Times New Roman"/>
          <w:b w:val="0"/>
          <w:i w:val="0"/>
          <w:caps w:val="0"/>
          <w:spacing w:val="0"/>
          <w:w w:val="100"/>
          <w:kern w:val="2"/>
          <w:sz w:val="24"/>
          <w:szCs w:val="24"/>
          <w:lang w:val="en-US" w:eastAsia="zh-CN" w:bidi="ar-SA"/>
        </w:rPr>
        <w:t>2.6.2提供辅助/控制通气，标配通气模式：VCV、PCV、PCV-VG（容量保证压力调节模式）、手动通气、电子PEEP、SIMV-VC、SIMV-PC、带窒息后备保护通气的PS</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2.6.3呼吸频率设置范围：4~100次/分钟；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2.6.4吸呼比设置范围：4:1~1:8；</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2.6.5电子PEEP，显示屏设置，范围：OFF、4~30 cmH</w:t>
      </w:r>
      <w:r>
        <w:rPr>
          <w:rFonts w:ascii="Times New Roman" w:hAnsi="Times New Roman" w:eastAsia="宋体" w:cs="Times New Roman"/>
          <w:b w:val="0"/>
          <w:i w:val="0"/>
          <w:caps w:val="0"/>
          <w:spacing w:val="0"/>
          <w:w w:val="100"/>
          <w:sz w:val="24"/>
          <w:szCs w:val="24"/>
          <w:vertAlign w:val="subscript"/>
        </w:rPr>
        <w:t>2</w:t>
      </w:r>
      <w:r>
        <w:rPr>
          <w:rFonts w:ascii="Times New Roman" w:hAnsi="Times New Roman" w:eastAsia="宋体" w:cs="Times New Roman"/>
          <w:b w:val="0"/>
          <w:i w:val="0"/>
          <w:caps w:val="0"/>
          <w:spacing w:val="0"/>
          <w:w w:val="100"/>
          <w:sz w:val="24"/>
          <w:szCs w:val="24"/>
        </w:rPr>
        <w:t>O；</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2.6.6吸气暂停：OFF、5%-60%吸气时间；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2.6.7最大吸气流速120L/min</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2.6.8具备吸入端、呼出端双流量传感器，实现动态潮气量实时自动补偿功能，补偿新鲜气体变化、气体压缩、回路顺应性变化以及小的回路泄漏造成的吸入潮气量和设置潮气量的误差，内置第三个基准流量，用户可自行校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bCs/>
          <w:i w:val="0"/>
          <w:caps w:val="0"/>
          <w:spacing w:val="0"/>
          <w:w w:val="100"/>
          <w:sz w:val="24"/>
          <w:szCs w:val="24"/>
        </w:rPr>
      </w:pPr>
      <w:r>
        <w:rPr>
          <w:rFonts w:ascii="Times New Roman" w:hAnsi="Times New Roman" w:eastAsia="宋体" w:cs="Times New Roman"/>
          <w:b/>
          <w:bCs/>
          <w:i w:val="0"/>
          <w:caps w:val="0"/>
          <w:spacing w:val="0"/>
          <w:w w:val="100"/>
          <w:sz w:val="24"/>
          <w:szCs w:val="24"/>
        </w:rPr>
        <w:t>2.7数字和波形监测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2.7.1具备三级声光报警功能，有独立红黄报警灯显示；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2.7.2</w:t>
      </w:r>
      <w:r>
        <w:rPr>
          <w:rFonts w:hint="eastAsia" w:ascii="Times New Roman" w:hAnsi="Times New Roman" w:eastAsia="宋体" w:cs="Times New Roman"/>
          <w:b w:val="0"/>
          <w:i w:val="0"/>
          <w:caps w:val="0"/>
          <w:spacing w:val="0"/>
          <w:w w:val="100"/>
          <w:sz w:val="24"/>
          <w:szCs w:val="24"/>
        </w:rPr>
        <w:t>不低于</w:t>
      </w:r>
      <w:r>
        <w:rPr>
          <w:rFonts w:ascii="Times New Roman" w:hAnsi="Times New Roman" w:eastAsia="宋体" w:cs="Times New Roman"/>
          <w:b w:val="0"/>
          <w:i w:val="0"/>
          <w:caps w:val="0"/>
          <w:spacing w:val="0"/>
          <w:w w:val="100"/>
          <w:sz w:val="24"/>
          <w:szCs w:val="24"/>
        </w:rPr>
        <w:t>1</w:t>
      </w:r>
      <w:r>
        <w:rPr>
          <w:rFonts w:hint="eastAsia" w:ascii="Calibri" w:hAnsi="Calibri" w:eastAsia="宋体" w:cs="Times New Roman"/>
          <w:b w:val="0"/>
          <w:i w:val="0"/>
          <w:caps w:val="0"/>
          <w:spacing w:val="0"/>
          <w:w w:val="100"/>
          <w:sz w:val="24"/>
          <w:szCs w:val="24"/>
        </w:rPr>
        <w:t>5.1</w:t>
      </w:r>
      <w:r>
        <w:rPr>
          <w:rFonts w:ascii="Times New Roman" w:hAnsi="Times New Roman" w:eastAsia="宋体" w:cs="Times New Roman"/>
          <w:b w:val="0"/>
          <w:i w:val="0"/>
          <w:caps w:val="0"/>
          <w:spacing w:val="0"/>
          <w:w w:val="100"/>
          <w:sz w:val="24"/>
          <w:szCs w:val="24"/>
        </w:rPr>
        <w:t>英寸彩色触摸屏，可同屏显示3通道波形，屏幕与麻醉机一体化且为内嵌式；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2.7.3内置插件槽，可直接热插拔插件；插件可在同品牌监护仪和麻醉机之间通用；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2.7.4可选配插件：</w:t>
      </w:r>
      <w:r>
        <w:rPr>
          <w:rFonts w:hint="eastAsia" w:ascii="Times New Roman" w:hAnsi="Times New Roman" w:eastAsia="宋体" w:cs="Times New Roman"/>
          <w:b w:val="0"/>
          <w:i w:val="0"/>
          <w:caps w:val="0"/>
          <w:spacing w:val="0"/>
          <w:w w:val="100"/>
          <w:sz w:val="24"/>
          <w:szCs w:val="24"/>
        </w:rPr>
        <w:t>呼气末二氧化碳</w:t>
      </w:r>
      <w:r>
        <w:rPr>
          <w:rFonts w:ascii="Times New Roman" w:hAnsi="Times New Roman" w:eastAsia="宋体" w:cs="Times New Roman"/>
          <w:b w:val="0"/>
          <w:i w:val="0"/>
          <w:caps w:val="0"/>
          <w:spacing w:val="0"/>
          <w:w w:val="100"/>
          <w:sz w:val="24"/>
          <w:szCs w:val="24"/>
        </w:rPr>
        <w:t>EtCO</w:t>
      </w:r>
      <w:r>
        <w:rPr>
          <w:rFonts w:ascii="Times New Roman" w:hAnsi="Times New Roman" w:eastAsia="宋体" w:cs="Times New Roman"/>
          <w:b w:val="0"/>
          <w:i w:val="0"/>
          <w:caps w:val="0"/>
          <w:spacing w:val="0"/>
          <w:w w:val="100"/>
          <w:sz w:val="24"/>
          <w:szCs w:val="24"/>
          <w:vertAlign w:val="subscript"/>
        </w:rPr>
        <w:t>2</w:t>
      </w:r>
      <w:r>
        <w:rPr>
          <w:rFonts w:ascii="Times New Roman" w:hAnsi="Times New Roman" w:eastAsia="宋体" w:cs="Times New Roman"/>
          <w:b w:val="0"/>
          <w:i w:val="0"/>
          <w:caps w:val="0"/>
          <w:spacing w:val="0"/>
          <w:w w:val="100"/>
          <w:sz w:val="24"/>
          <w:szCs w:val="24"/>
        </w:rPr>
        <w:t>、</w:t>
      </w:r>
      <w:r>
        <w:rPr>
          <w:rFonts w:hint="eastAsia" w:ascii="Times New Roman" w:hAnsi="Times New Roman" w:eastAsia="宋体" w:cs="Times New Roman"/>
          <w:b w:val="0"/>
          <w:i w:val="0"/>
          <w:caps w:val="0"/>
          <w:spacing w:val="0"/>
          <w:w w:val="100"/>
          <w:sz w:val="24"/>
          <w:szCs w:val="24"/>
        </w:rPr>
        <w:t>脑电双频指数</w:t>
      </w:r>
      <w:r>
        <w:rPr>
          <w:rFonts w:ascii="Times New Roman" w:hAnsi="Times New Roman" w:eastAsia="宋体" w:cs="Times New Roman"/>
          <w:b w:val="0"/>
          <w:i w:val="0"/>
          <w:caps w:val="0"/>
          <w:spacing w:val="0"/>
          <w:w w:val="100"/>
          <w:sz w:val="24"/>
          <w:szCs w:val="24"/>
        </w:rPr>
        <w:t>BIS</w:t>
      </w:r>
      <w:r>
        <w:rPr>
          <w:rFonts w:hint="eastAsia" w:ascii="Times New Roman" w:hAnsi="Times New Roman" w:eastAsia="宋体" w:cs="Times New Roman"/>
          <w:b w:val="0"/>
          <w:i w:val="0"/>
          <w:caps w:val="0"/>
          <w:spacing w:val="0"/>
          <w:w w:val="100"/>
          <w:sz w:val="24"/>
          <w:szCs w:val="24"/>
        </w:rPr>
        <w:t>、神经肌肉松弛NMT</w:t>
      </w:r>
      <w:r>
        <w:rPr>
          <w:rFonts w:ascii="Times New Roman" w:hAnsi="Times New Roman" w:eastAsia="宋体" w:cs="Times New Roman"/>
          <w:b w:val="0"/>
          <w:i w:val="0"/>
          <w:caps w:val="0"/>
          <w:spacing w:val="0"/>
          <w:w w:val="100"/>
          <w:sz w:val="24"/>
          <w:szCs w:val="24"/>
        </w:rPr>
        <w:t>，麻醉机注册证上有明确说明可升级BIS模块，参数直接在麻醉机上显示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2.7.5</w:t>
      </w:r>
      <w:r>
        <w:rPr>
          <w:rFonts w:hint="eastAsia" w:ascii="Calibri" w:hAnsi="Calibri" w:eastAsia="宋体" w:cs="Times New Roman"/>
          <w:b w:val="0"/>
          <w:i w:val="0"/>
          <w:caps w:val="0"/>
          <w:spacing w:val="0"/>
          <w:w w:val="100"/>
          <w:sz w:val="24"/>
          <w:szCs w:val="24"/>
        </w:rPr>
        <w:t>标配</w:t>
      </w:r>
      <w:r>
        <w:rPr>
          <w:rFonts w:ascii="Times New Roman" w:hAnsi="Times New Roman" w:eastAsia="宋体" w:cs="Times New Roman"/>
          <w:b w:val="0"/>
          <w:i w:val="0"/>
          <w:caps w:val="0"/>
          <w:spacing w:val="0"/>
          <w:w w:val="100"/>
          <w:sz w:val="24"/>
          <w:szCs w:val="24"/>
        </w:rPr>
        <w:t>AG麻醉气体监测模块，除O</w:t>
      </w:r>
      <w:r>
        <w:rPr>
          <w:rFonts w:ascii="Times New Roman" w:hAnsi="Times New Roman" w:eastAsia="宋体" w:cs="Times New Roman"/>
          <w:b w:val="0"/>
          <w:i w:val="0"/>
          <w:caps w:val="0"/>
          <w:spacing w:val="0"/>
          <w:w w:val="100"/>
          <w:sz w:val="24"/>
          <w:szCs w:val="24"/>
          <w:vertAlign w:val="subscript"/>
        </w:rPr>
        <w:t>2</w:t>
      </w:r>
      <w:r>
        <w:rPr>
          <w:rFonts w:ascii="Times New Roman" w:hAnsi="Times New Roman" w:eastAsia="宋体" w:cs="Times New Roman"/>
          <w:b w:val="0"/>
          <w:i w:val="0"/>
          <w:caps w:val="0"/>
          <w:spacing w:val="0"/>
          <w:w w:val="100"/>
          <w:sz w:val="24"/>
          <w:szCs w:val="24"/>
        </w:rPr>
        <w:t>和CO</w:t>
      </w:r>
      <w:r>
        <w:rPr>
          <w:rFonts w:ascii="Times New Roman" w:hAnsi="Times New Roman" w:eastAsia="宋体" w:cs="Times New Roman"/>
          <w:b w:val="0"/>
          <w:i w:val="0"/>
          <w:caps w:val="0"/>
          <w:spacing w:val="0"/>
          <w:w w:val="100"/>
          <w:sz w:val="24"/>
          <w:szCs w:val="24"/>
          <w:vertAlign w:val="subscript"/>
        </w:rPr>
        <w:t>2</w:t>
      </w:r>
      <w:r>
        <w:rPr>
          <w:rFonts w:ascii="Times New Roman" w:hAnsi="Times New Roman" w:eastAsia="宋体" w:cs="Times New Roman"/>
          <w:b w:val="0"/>
          <w:i w:val="0"/>
          <w:caps w:val="0"/>
          <w:spacing w:val="0"/>
          <w:w w:val="100"/>
          <w:sz w:val="24"/>
          <w:szCs w:val="24"/>
        </w:rPr>
        <w:t>、NO</w:t>
      </w:r>
      <w:r>
        <w:rPr>
          <w:rFonts w:ascii="Times New Roman" w:hAnsi="Times New Roman" w:eastAsia="宋体" w:cs="Times New Roman"/>
          <w:b w:val="0"/>
          <w:i w:val="0"/>
          <w:caps w:val="0"/>
          <w:spacing w:val="0"/>
          <w:w w:val="100"/>
          <w:sz w:val="24"/>
          <w:szCs w:val="24"/>
          <w:vertAlign w:val="subscript"/>
        </w:rPr>
        <w:t>2</w:t>
      </w:r>
      <w:r>
        <w:rPr>
          <w:rFonts w:ascii="Times New Roman" w:hAnsi="Times New Roman" w:eastAsia="宋体" w:cs="Times New Roman"/>
          <w:b w:val="0"/>
          <w:i w:val="0"/>
          <w:caps w:val="0"/>
          <w:spacing w:val="0"/>
          <w:w w:val="100"/>
          <w:sz w:val="24"/>
          <w:szCs w:val="24"/>
        </w:rPr>
        <w:t>外还可以监测5种麻醉气体；自动识别2种麻醉药物；具备最低肺泡浓度（MAC）监测功能，MAC监测值根据病人的年龄修正，更加准确</w:t>
      </w:r>
      <w:r>
        <w:rPr>
          <w:rFonts w:hint="eastAsia" w:ascii="Times New Roman" w:hAnsi="Times New Roman" w:eastAsia="宋体" w:cs="Times New Roman"/>
          <w:b w:val="0"/>
          <w:i w:val="0"/>
          <w:caps w:val="0"/>
          <w:spacing w:val="0"/>
          <w:w w:val="100"/>
          <w:sz w:val="24"/>
          <w:szCs w:val="24"/>
        </w:rPr>
        <w:t>，监测值可在麻醉机同屏显示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2.7.6监测参数：呼吸频率、潮气量、分钟通气量、吸呼比、气道压（峰压、平台压、平均压、PEEP）、气道阻力、顺应性，麻醉气体浓度、氧浓度，N</w:t>
      </w:r>
      <w:r>
        <w:rPr>
          <w:rFonts w:ascii="Times New Roman" w:hAnsi="Times New Roman" w:eastAsia="宋体" w:cs="Times New Roman"/>
          <w:b w:val="0"/>
          <w:i w:val="0"/>
          <w:caps w:val="0"/>
          <w:spacing w:val="0"/>
          <w:w w:val="100"/>
          <w:sz w:val="24"/>
          <w:szCs w:val="24"/>
          <w:vertAlign w:val="subscript"/>
        </w:rPr>
        <w:t>2</w:t>
      </w:r>
      <w:r>
        <w:rPr>
          <w:rFonts w:ascii="Times New Roman" w:hAnsi="Times New Roman" w:eastAsia="宋体" w:cs="Times New Roman"/>
          <w:b w:val="0"/>
          <w:i w:val="0"/>
          <w:caps w:val="0"/>
          <w:spacing w:val="0"/>
          <w:w w:val="100"/>
          <w:sz w:val="24"/>
          <w:szCs w:val="24"/>
        </w:rPr>
        <w:t>O、呼吸环（P-V、P-F、F-V）</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2.7.7</w:t>
      </w:r>
      <w:r>
        <w:rPr>
          <w:rFonts w:hint="eastAsia" w:ascii="Calibri" w:hAnsi="Calibri" w:eastAsia="宋体" w:cs="Times New Roman"/>
          <w:b w:val="0"/>
          <w:i w:val="0"/>
          <w:caps w:val="0"/>
          <w:spacing w:val="0"/>
          <w:w w:val="100"/>
          <w:sz w:val="24"/>
          <w:szCs w:val="24"/>
        </w:rPr>
        <w:t>标配</w:t>
      </w:r>
      <w:r>
        <w:rPr>
          <w:rFonts w:ascii="Times New Roman" w:hAnsi="Times New Roman" w:eastAsia="宋体" w:cs="Times New Roman"/>
          <w:b w:val="0"/>
          <w:i w:val="0"/>
          <w:caps w:val="0"/>
          <w:spacing w:val="0"/>
          <w:w w:val="100"/>
          <w:sz w:val="24"/>
          <w:szCs w:val="24"/>
        </w:rPr>
        <w:t>专业的PEEP递增法肺复张工具；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Times New Roman" w:hAnsi="Times New Roman" w:eastAsia="宋体" w:cs="Times New Roman"/>
          <w:b w:val="0"/>
          <w:i w:val="0"/>
          <w:caps w:val="0"/>
          <w:spacing w:val="0"/>
          <w:w w:val="100"/>
          <w:sz w:val="24"/>
          <w:szCs w:val="24"/>
        </w:rPr>
      </w:pPr>
      <w:r>
        <w:rPr>
          <w:rFonts w:ascii="Times New Roman" w:hAnsi="Times New Roman" w:eastAsia="宋体" w:cs="Times New Roman"/>
          <w:b w:val="0"/>
          <w:i w:val="0"/>
          <w:caps w:val="0"/>
          <w:spacing w:val="0"/>
          <w:w w:val="100"/>
          <w:sz w:val="24"/>
          <w:szCs w:val="24"/>
        </w:rPr>
        <w:t>2.7.8通过FDA、CE、CFDA认证；</w:t>
      </w:r>
    </w:p>
    <w:p>
      <w:pPr>
        <w:numPr>
          <w:ilvl w:val="0"/>
          <w:numId w:val="0"/>
        </w:numPr>
        <w:rPr>
          <w:rFonts w:hint="eastAsia" w:ascii="宋体" w:hAnsi="宋体" w:eastAsia="宋体" w:cs="宋体"/>
          <w:b/>
          <w:bCs/>
          <w:color w:val="000000"/>
          <w:sz w:val="28"/>
          <w:szCs w:val="28"/>
          <w:lang w:val="en-US" w:eastAsia="zh-CN"/>
        </w:rPr>
      </w:pPr>
    </w:p>
    <w:p>
      <w:pPr>
        <w:numPr>
          <w:ilvl w:val="0"/>
          <w:numId w:val="0"/>
        </w:numP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包二:</w:t>
      </w:r>
    </w:p>
    <w:p>
      <w:pPr>
        <w:jc w:val="center"/>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氩气高频电刀技术参数</w:t>
      </w:r>
    </w:p>
    <w:p>
      <w:pPr>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rPr>
      </w:pPr>
      <w:r>
        <w:rPr>
          <w:rFonts w:hint="eastAsia" w:ascii="宋体" w:hAnsi="宋体" w:eastAsia="宋体" w:cs="宋体"/>
          <w:b/>
          <w:bCs/>
          <w:sz w:val="24"/>
          <w:szCs w:val="24"/>
          <w:lang w:val="en-US"/>
        </w:rPr>
        <w:t>类型</w:t>
      </w:r>
      <w:r>
        <w:rPr>
          <w:rFonts w:hint="eastAsia" w:ascii="宋体" w:hAnsi="宋体" w:eastAsia="宋体" w:cs="宋体"/>
          <w:sz w:val="24"/>
          <w:szCs w:val="24"/>
          <w:lang w:val="en-US"/>
        </w:rPr>
        <w:t>：具有两个相互独立和隔离的CF型防除颤应用部分(单极和双极)，非AP、APG型普通设备，220V±</w:t>
      </w:r>
      <w:r>
        <w:rPr>
          <w:rFonts w:hint="eastAsia" w:ascii="宋体" w:hAnsi="宋体" w:eastAsia="宋体" w:cs="宋体"/>
          <w:sz w:val="24"/>
          <w:szCs w:val="24"/>
          <w:lang w:val="en-US" w:eastAsia="zh-CN"/>
        </w:rPr>
        <w:t>10%</w:t>
      </w:r>
      <w:r>
        <w:rPr>
          <w:rFonts w:hint="eastAsia" w:ascii="宋体" w:hAnsi="宋体" w:eastAsia="宋体" w:cs="宋体"/>
          <w:sz w:val="24"/>
          <w:szCs w:val="24"/>
          <w:lang w:val="en-US"/>
        </w:rPr>
        <w:t>网电源供电。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rPr>
        <w:t>功能</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工作频率300-600</w:t>
      </w:r>
      <w:r>
        <w:rPr>
          <w:rFonts w:hint="eastAsia" w:ascii="宋体" w:hAnsi="宋体" w:eastAsia="宋体" w:cs="宋体"/>
          <w:sz w:val="24"/>
          <w:szCs w:val="24"/>
          <w:lang w:val="en-US"/>
        </w:rPr>
        <w:t>KHz，</w:t>
      </w:r>
      <w:r>
        <w:rPr>
          <w:rFonts w:hint="eastAsia" w:ascii="宋体" w:hAnsi="宋体" w:eastAsia="宋体" w:cs="宋体"/>
          <w:sz w:val="24"/>
          <w:szCs w:val="24"/>
          <w:lang w:val="en-US" w:eastAsia="zh-CN"/>
        </w:rPr>
        <w:t>集切割、凝血、AIC氩气技术为一体。</w:t>
      </w:r>
      <w:r>
        <w:rPr>
          <w:rFonts w:hint="eastAsia" w:ascii="宋体" w:hAnsi="宋体" w:eastAsia="宋体" w:cs="宋体"/>
          <w:sz w:val="24"/>
          <w:szCs w:val="24"/>
          <w:lang w:val="en-US"/>
        </w:rPr>
        <w:t>具有单极纯切：纯切、混切1、混切2</w:t>
      </w:r>
      <w:r>
        <w:rPr>
          <w:rFonts w:hint="eastAsia" w:ascii="宋体" w:hAnsi="宋体" w:eastAsia="宋体" w:cs="宋体"/>
          <w:sz w:val="24"/>
          <w:szCs w:val="24"/>
          <w:lang w:val="en-US" w:eastAsia="zh-CN"/>
        </w:rPr>
        <w:t>、内镜纯切、内镜混切1、内镜混切2</w:t>
      </w:r>
      <w:r>
        <w:rPr>
          <w:rFonts w:hint="eastAsia" w:ascii="宋体" w:hAnsi="宋体" w:eastAsia="宋体" w:cs="宋体"/>
          <w:sz w:val="24"/>
          <w:szCs w:val="24"/>
          <w:lang w:val="en-US"/>
        </w:rPr>
        <w:t>；单极凝：喷凝、柔凝</w:t>
      </w:r>
      <w:r>
        <w:rPr>
          <w:rFonts w:hint="eastAsia" w:ascii="宋体" w:hAnsi="宋体" w:eastAsia="宋体" w:cs="宋体"/>
          <w:sz w:val="24"/>
          <w:szCs w:val="24"/>
          <w:lang w:val="en-US" w:eastAsia="zh-CN"/>
        </w:rPr>
        <w:t>、氩气束凝、内镜喷凝、内镜柔凝。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既可手控输出也可脚控输出；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本机具有断电保护电路，能记忆前一次使用的输出设定值。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3、全功能功率自动补偿。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lang w:val="en-US" w:eastAsia="zh-CN"/>
        </w:rPr>
        <w:t>4、高频发生器通用内窥接口，</w:t>
      </w:r>
      <w:r>
        <w:rPr>
          <w:rFonts w:hint="eastAsia" w:ascii="宋体" w:hAnsi="宋体" w:eastAsia="宋体" w:cs="宋体"/>
          <w:b w:val="0"/>
          <w:bCs w:val="0"/>
          <w:sz w:val="24"/>
          <w:szCs w:val="24"/>
          <w:u w:val="none" w:color="auto"/>
          <w:lang w:val="en-US" w:eastAsia="zh-CN"/>
        </w:rPr>
        <w:t>配合胃镜、肠镜、腹腔镜等内镜使用。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5、采用ENDO CUT内镜模式，提供安全的内镜下最佳凝血效果。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6、三联脚踏开关独立控制，方便快捷。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气瓶压力过低时，系统发出报警提示。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正常运行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a)环境温度范围：5℃～40℃；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b)相对湿度范围：≤80</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c)大气压力范围：86.0～106.0kPa；</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d)电源：</w:t>
      </w:r>
      <w:r>
        <w:rPr>
          <w:rFonts w:hint="eastAsia" w:ascii="宋体" w:hAnsi="宋体" w:eastAsia="宋体" w:cs="宋体"/>
          <w:sz w:val="24"/>
          <w:szCs w:val="24"/>
          <w:lang w:val="en-US" w:eastAsia="zh-CN"/>
        </w:rPr>
        <w:t>110V</w:t>
      </w:r>
      <w:r>
        <w:rPr>
          <w:rFonts w:hint="eastAsia" w:ascii="宋体" w:hAnsi="宋体" w:eastAsia="宋体" w:cs="宋体"/>
          <w:sz w:val="24"/>
          <w:szCs w:val="24"/>
          <w:lang w:val="en-US"/>
        </w:rPr>
        <w:t>～220V±</w:t>
      </w:r>
      <w:r>
        <w:rPr>
          <w:rFonts w:hint="eastAsia" w:ascii="宋体" w:hAnsi="宋体" w:eastAsia="宋体" w:cs="宋体"/>
          <w:sz w:val="24"/>
          <w:szCs w:val="24"/>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e)工作频率：</w:t>
      </w:r>
      <w:r>
        <w:rPr>
          <w:rFonts w:hint="eastAsia" w:ascii="宋体" w:hAnsi="宋体" w:eastAsia="宋体" w:cs="宋体"/>
          <w:sz w:val="24"/>
          <w:szCs w:val="24"/>
          <w:lang w:val="en-US" w:eastAsia="zh-CN"/>
        </w:rPr>
        <w:t>416</w:t>
      </w:r>
      <w:r>
        <w:rPr>
          <w:rFonts w:hint="eastAsia" w:ascii="宋体" w:hAnsi="宋体" w:eastAsia="宋体" w:cs="宋体"/>
          <w:sz w:val="24"/>
          <w:szCs w:val="24"/>
          <w:lang w:val="en-US"/>
        </w:rPr>
        <w:t>kHz；</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rPr>
      </w:pPr>
      <w:r>
        <w:rPr>
          <w:rFonts w:hint="eastAsia" w:ascii="宋体" w:hAnsi="宋体" w:eastAsia="宋体" w:cs="宋体"/>
          <w:b/>
          <w:bCs/>
          <w:sz w:val="24"/>
          <w:szCs w:val="24"/>
          <w:lang w:val="en-US"/>
        </w:rPr>
        <w:t>电源</w:t>
      </w:r>
      <w:r>
        <w:rPr>
          <w:rFonts w:hint="eastAsia" w:ascii="宋体" w:hAnsi="宋体" w:eastAsia="宋体" w:cs="宋体"/>
          <w:sz w:val="24"/>
          <w:szCs w:val="24"/>
          <w:lang w:val="en-US"/>
        </w:rPr>
        <w:t>：5A，220V～±10％，50±1％Hz；</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整机功耗：≤1100VA。(切割功能3</w:t>
      </w:r>
      <w:r>
        <w:rPr>
          <w:rFonts w:hint="eastAsia" w:ascii="宋体" w:hAnsi="宋体" w:eastAsia="宋体" w:cs="宋体"/>
          <w:sz w:val="24"/>
          <w:szCs w:val="24"/>
          <w:lang w:val="en-US" w:eastAsia="zh-CN"/>
        </w:rPr>
        <w:t>0</w:t>
      </w:r>
      <w:r>
        <w:rPr>
          <w:rFonts w:hint="eastAsia" w:ascii="宋体" w:hAnsi="宋体" w:eastAsia="宋体" w:cs="宋体"/>
          <w:sz w:val="24"/>
          <w:szCs w:val="24"/>
          <w:lang w:val="en-US"/>
        </w:rPr>
        <w:t>0W)；</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运输和贮存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a)环境温度范围：一40℃～55℃；</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b)相对湿度范围：≤95％；</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32"/>
          <w:szCs w:val="32"/>
          <w:lang w:val="en-US"/>
        </w:rPr>
      </w:pPr>
      <w:r>
        <w:rPr>
          <w:rFonts w:hint="eastAsia" w:ascii="宋体" w:hAnsi="宋体" w:eastAsia="宋体" w:cs="宋体"/>
          <w:sz w:val="24"/>
          <w:szCs w:val="24"/>
          <w:lang w:val="en-US"/>
        </w:rPr>
        <w:t>c)大气压力范围：500hPa～1060hPa。</w:t>
      </w: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rPr>
          <w:rFonts w:ascii="宋体" w:hAnsi="宋体"/>
          <w:color w:val="FF0000"/>
          <w:sz w:val="28"/>
          <w:szCs w:val="28"/>
        </w:rPr>
      </w:pPr>
      <w:r>
        <w:rPr>
          <w:rFonts w:hint="eastAsia" w:ascii="宋体" w:hAnsi="宋体"/>
          <w:sz w:val="28"/>
          <w:szCs w:val="28"/>
          <w:lang w:val="en-US" w:eastAsia="zh-CN"/>
        </w:rPr>
        <w:t>2</w:t>
      </w:r>
      <w:r>
        <w:rPr>
          <w:rFonts w:hint="eastAsia" w:ascii="宋体" w:hAnsi="宋体"/>
          <w:sz w:val="28"/>
          <w:szCs w:val="28"/>
        </w:rPr>
        <w:t>、质量保修期</w:t>
      </w:r>
      <w:r>
        <w:rPr>
          <w:rFonts w:hint="eastAsia" w:ascii="宋体" w:hAnsi="宋体"/>
          <w:color w:val="000000"/>
          <w:sz w:val="28"/>
          <w:szCs w:val="28"/>
        </w:rPr>
        <w:t>：</w:t>
      </w:r>
      <w:r>
        <w:rPr>
          <w:rFonts w:hint="eastAsia" w:ascii="宋体" w:hAnsi="宋体"/>
          <w:color w:val="000000"/>
          <w:sz w:val="28"/>
          <w:szCs w:val="28"/>
          <w:lang w:eastAsia="zh-CN"/>
        </w:rPr>
        <w:t>主机</w:t>
      </w:r>
      <w:r>
        <w:rPr>
          <w:rFonts w:hint="eastAsia" w:ascii="宋体" w:hAnsi="宋体"/>
          <w:color w:val="000000"/>
          <w:sz w:val="28"/>
          <w:szCs w:val="28"/>
        </w:rPr>
        <w:t>质保</w:t>
      </w:r>
      <w:r>
        <w:rPr>
          <w:rFonts w:hint="eastAsia" w:ascii="宋体" w:hAnsi="宋体"/>
          <w:color w:val="000000"/>
          <w:sz w:val="28"/>
          <w:szCs w:val="28"/>
          <w:lang w:val="en-US" w:eastAsia="zh-CN"/>
        </w:rPr>
        <w:t>两</w:t>
      </w:r>
      <w:r>
        <w:rPr>
          <w:rFonts w:hint="eastAsia" w:ascii="宋体" w:hAnsi="宋体"/>
          <w:color w:val="000000"/>
          <w:sz w:val="28"/>
          <w:szCs w:val="28"/>
        </w:rPr>
        <w:t>年。</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2"/>
      <w:bookmarkStart w:id="11" w:name="OLE_LINK1"/>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888362"/>
      <w:bookmarkStart w:id="14" w:name="_Toc313008358"/>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lang/>
        </w:rPr>
        <w:t>_____________________</w:t>
      </w:r>
      <w:r>
        <w:rPr>
          <w:rFonts w:hint="eastAsia" w:ascii="宋体" w:hAnsi="宋体"/>
          <w:sz w:val="24"/>
          <w:szCs w:val="24"/>
        </w:rPr>
        <w:t>（供应商名称）是中华人民共和国合法企业，法定地址______________________________。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20" w:firstLineChars="200"/>
        <w:jc w:val="center"/>
        <w:rPr>
          <w:rFonts w:hint="eastAsia" w:ascii="宋体" w:hAnsi="宋体"/>
        </w:rPr>
      </w:pPr>
    </w:p>
    <w:sectPr>
      <w:headerReference r:id="rId9" w:type="default"/>
      <w:footerReference r:id="rId10" w:type="default"/>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D479"/>
    <w:multiLevelType w:val="singleLevel"/>
    <w:tmpl w:val="0756D479"/>
    <w:lvl w:ilvl="0" w:tentative="0">
      <w:start w:val="3"/>
      <w:numFmt w:val="chineseCounting"/>
      <w:suff w:val="space"/>
      <w:lvlText w:val="第%1章"/>
      <w:lvlJc w:val="left"/>
      <w:rPr>
        <w:rFonts w:hint="eastAsia"/>
      </w:rPr>
    </w:lvl>
  </w:abstractNum>
  <w:abstractNum w:abstractNumId="1">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5844"/>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86FEC"/>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36276"/>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2B38"/>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8D610F"/>
    <w:rsid w:val="019329D2"/>
    <w:rsid w:val="0193652C"/>
    <w:rsid w:val="01AD5116"/>
    <w:rsid w:val="01C51AC8"/>
    <w:rsid w:val="01CE1272"/>
    <w:rsid w:val="02007ABC"/>
    <w:rsid w:val="023B5DE0"/>
    <w:rsid w:val="02447828"/>
    <w:rsid w:val="02923DB4"/>
    <w:rsid w:val="02B27DA2"/>
    <w:rsid w:val="02F73823"/>
    <w:rsid w:val="033B3973"/>
    <w:rsid w:val="035564D0"/>
    <w:rsid w:val="03776D2B"/>
    <w:rsid w:val="03A2252B"/>
    <w:rsid w:val="03BC3FC3"/>
    <w:rsid w:val="03C1266B"/>
    <w:rsid w:val="03CD30BA"/>
    <w:rsid w:val="040C25C7"/>
    <w:rsid w:val="04133956"/>
    <w:rsid w:val="04303D6B"/>
    <w:rsid w:val="043D09D3"/>
    <w:rsid w:val="043F2232"/>
    <w:rsid w:val="04504C38"/>
    <w:rsid w:val="046B3792"/>
    <w:rsid w:val="04B5712F"/>
    <w:rsid w:val="04BA64C7"/>
    <w:rsid w:val="04D330E5"/>
    <w:rsid w:val="04EB1DEF"/>
    <w:rsid w:val="052B1ABB"/>
    <w:rsid w:val="054D1788"/>
    <w:rsid w:val="05791EDF"/>
    <w:rsid w:val="058A3040"/>
    <w:rsid w:val="05922FA0"/>
    <w:rsid w:val="059D1030"/>
    <w:rsid w:val="05B2719F"/>
    <w:rsid w:val="05C56ED2"/>
    <w:rsid w:val="06096073"/>
    <w:rsid w:val="061B45D7"/>
    <w:rsid w:val="06446642"/>
    <w:rsid w:val="065D4C48"/>
    <w:rsid w:val="067B1C86"/>
    <w:rsid w:val="067B3A34"/>
    <w:rsid w:val="068022AE"/>
    <w:rsid w:val="069761AE"/>
    <w:rsid w:val="06C62F02"/>
    <w:rsid w:val="06F02F02"/>
    <w:rsid w:val="07210E51"/>
    <w:rsid w:val="072514A2"/>
    <w:rsid w:val="07606DB0"/>
    <w:rsid w:val="079129AF"/>
    <w:rsid w:val="07A1396F"/>
    <w:rsid w:val="07A47D56"/>
    <w:rsid w:val="07BA233A"/>
    <w:rsid w:val="07CF5DE6"/>
    <w:rsid w:val="07D178A9"/>
    <w:rsid w:val="07D433FC"/>
    <w:rsid w:val="07F02FBD"/>
    <w:rsid w:val="083420ED"/>
    <w:rsid w:val="083F0B3A"/>
    <w:rsid w:val="084560A8"/>
    <w:rsid w:val="087D787D"/>
    <w:rsid w:val="088C436C"/>
    <w:rsid w:val="088E7A4F"/>
    <w:rsid w:val="089B32C6"/>
    <w:rsid w:val="08D34185"/>
    <w:rsid w:val="08F301FA"/>
    <w:rsid w:val="08FE1F82"/>
    <w:rsid w:val="092E2FE0"/>
    <w:rsid w:val="095F350B"/>
    <w:rsid w:val="0963149F"/>
    <w:rsid w:val="097A4477"/>
    <w:rsid w:val="09A04689"/>
    <w:rsid w:val="09AE0B64"/>
    <w:rsid w:val="09B55D70"/>
    <w:rsid w:val="09B857B3"/>
    <w:rsid w:val="09C15C02"/>
    <w:rsid w:val="09EC3F3A"/>
    <w:rsid w:val="0A014251"/>
    <w:rsid w:val="0A026946"/>
    <w:rsid w:val="0A04652C"/>
    <w:rsid w:val="0A0D6D48"/>
    <w:rsid w:val="0A2D3298"/>
    <w:rsid w:val="0A2E7EBB"/>
    <w:rsid w:val="0A374019"/>
    <w:rsid w:val="0A3A393F"/>
    <w:rsid w:val="0A59408D"/>
    <w:rsid w:val="0A984C61"/>
    <w:rsid w:val="0AAB1FCF"/>
    <w:rsid w:val="0AB80DB3"/>
    <w:rsid w:val="0ABC216B"/>
    <w:rsid w:val="0AC97464"/>
    <w:rsid w:val="0ADE3EF0"/>
    <w:rsid w:val="0B220922"/>
    <w:rsid w:val="0B297F03"/>
    <w:rsid w:val="0B5C5BE2"/>
    <w:rsid w:val="0B7C085C"/>
    <w:rsid w:val="0B814CA4"/>
    <w:rsid w:val="0B8213C1"/>
    <w:rsid w:val="0B8D2240"/>
    <w:rsid w:val="0B925AA8"/>
    <w:rsid w:val="0B9745A0"/>
    <w:rsid w:val="0BB04180"/>
    <w:rsid w:val="0BBA0B5B"/>
    <w:rsid w:val="0BE107DE"/>
    <w:rsid w:val="0C2619D5"/>
    <w:rsid w:val="0C28640C"/>
    <w:rsid w:val="0C3D1EB8"/>
    <w:rsid w:val="0C670CE3"/>
    <w:rsid w:val="0C6C380E"/>
    <w:rsid w:val="0CC06AA0"/>
    <w:rsid w:val="0CC42749"/>
    <w:rsid w:val="0CC53B96"/>
    <w:rsid w:val="0CEC568C"/>
    <w:rsid w:val="0CF02344"/>
    <w:rsid w:val="0D15095B"/>
    <w:rsid w:val="0D3A0159"/>
    <w:rsid w:val="0D4F7E3A"/>
    <w:rsid w:val="0D554967"/>
    <w:rsid w:val="0D5F116F"/>
    <w:rsid w:val="0D657115"/>
    <w:rsid w:val="0D70006B"/>
    <w:rsid w:val="0D701E19"/>
    <w:rsid w:val="0DC43F13"/>
    <w:rsid w:val="0DCB5739"/>
    <w:rsid w:val="0DDA54E4"/>
    <w:rsid w:val="0E0C0717"/>
    <w:rsid w:val="0E1327A4"/>
    <w:rsid w:val="0E491D47"/>
    <w:rsid w:val="0E5C50D6"/>
    <w:rsid w:val="0E6C57C4"/>
    <w:rsid w:val="0E8D1EBF"/>
    <w:rsid w:val="0E9912E9"/>
    <w:rsid w:val="0ED31B1C"/>
    <w:rsid w:val="0EE228A3"/>
    <w:rsid w:val="0EE24651"/>
    <w:rsid w:val="0EF10D38"/>
    <w:rsid w:val="0F0C3DC3"/>
    <w:rsid w:val="0F154A2B"/>
    <w:rsid w:val="0F23089C"/>
    <w:rsid w:val="0F2905BF"/>
    <w:rsid w:val="0F2E5AE8"/>
    <w:rsid w:val="0F387586"/>
    <w:rsid w:val="0F5C6FD9"/>
    <w:rsid w:val="0F64150A"/>
    <w:rsid w:val="0F7A0D2D"/>
    <w:rsid w:val="0F7E007D"/>
    <w:rsid w:val="0F906880"/>
    <w:rsid w:val="0F9C6EF5"/>
    <w:rsid w:val="0FC530DA"/>
    <w:rsid w:val="0FD52407"/>
    <w:rsid w:val="0FE443F8"/>
    <w:rsid w:val="0FF31E7C"/>
    <w:rsid w:val="101A2510"/>
    <w:rsid w:val="101C798B"/>
    <w:rsid w:val="101F3682"/>
    <w:rsid w:val="103E1D5B"/>
    <w:rsid w:val="10972E61"/>
    <w:rsid w:val="10BB784F"/>
    <w:rsid w:val="11001706"/>
    <w:rsid w:val="11407217"/>
    <w:rsid w:val="116B1D07"/>
    <w:rsid w:val="118A3490"/>
    <w:rsid w:val="118D72EA"/>
    <w:rsid w:val="11B61DC5"/>
    <w:rsid w:val="12031899"/>
    <w:rsid w:val="12350E6A"/>
    <w:rsid w:val="12437AFC"/>
    <w:rsid w:val="126A259B"/>
    <w:rsid w:val="128649EB"/>
    <w:rsid w:val="12A0314A"/>
    <w:rsid w:val="12A91D96"/>
    <w:rsid w:val="12D55346"/>
    <w:rsid w:val="12FE1C75"/>
    <w:rsid w:val="13225964"/>
    <w:rsid w:val="13313DF9"/>
    <w:rsid w:val="13345697"/>
    <w:rsid w:val="133833D9"/>
    <w:rsid w:val="134F106E"/>
    <w:rsid w:val="13883470"/>
    <w:rsid w:val="138F4884"/>
    <w:rsid w:val="13B72CF8"/>
    <w:rsid w:val="13CF1BB9"/>
    <w:rsid w:val="13DB3D64"/>
    <w:rsid w:val="14025795"/>
    <w:rsid w:val="14294B1E"/>
    <w:rsid w:val="14551D69"/>
    <w:rsid w:val="146D70B2"/>
    <w:rsid w:val="148166BA"/>
    <w:rsid w:val="149166AA"/>
    <w:rsid w:val="149363ED"/>
    <w:rsid w:val="14CB54F3"/>
    <w:rsid w:val="15130A9A"/>
    <w:rsid w:val="151B5C4D"/>
    <w:rsid w:val="151B6B0E"/>
    <w:rsid w:val="15581B10"/>
    <w:rsid w:val="155D7127"/>
    <w:rsid w:val="158C3C20"/>
    <w:rsid w:val="15D83EF3"/>
    <w:rsid w:val="161F46F7"/>
    <w:rsid w:val="165F79DB"/>
    <w:rsid w:val="16734728"/>
    <w:rsid w:val="167606F1"/>
    <w:rsid w:val="1686445B"/>
    <w:rsid w:val="16A35843"/>
    <w:rsid w:val="16C15493"/>
    <w:rsid w:val="16DE6E7B"/>
    <w:rsid w:val="170D4FC5"/>
    <w:rsid w:val="171F21BA"/>
    <w:rsid w:val="174165D4"/>
    <w:rsid w:val="174436EA"/>
    <w:rsid w:val="175133A3"/>
    <w:rsid w:val="17604CAC"/>
    <w:rsid w:val="17650043"/>
    <w:rsid w:val="176C7287"/>
    <w:rsid w:val="177D7FFB"/>
    <w:rsid w:val="17835516"/>
    <w:rsid w:val="1791130A"/>
    <w:rsid w:val="17A1668F"/>
    <w:rsid w:val="17A252C5"/>
    <w:rsid w:val="18022585"/>
    <w:rsid w:val="18151E22"/>
    <w:rsid w:val="18487584"/>
    <w:rsid w:val="184E51BC"/>
    <w:rsid w:val="185B5474"/>
    <w:rsid w:val="18876D98"/>
    <w:rsid w:val="1891777B"/>
    <w:rsid w:val="1892740D"/>
    <w:rsid w:val="18DA0A8E"/>
    <w:rsid w:val="18E9696A"/>
    <w:rsid w:val="190A2D41"/>
    <w:rsid w:val="19182C7F"/>
    <w:rsid w:val="195E521C"/>
    <w:rsid w:val="19762CE3"/>
    <w:rsid w:val="199932DF"/>
    <w:rsid w:val="19B63901"/>
    <w:rsid w:val="19BA6ACC"/>
    <w:rsid w:val="19BB08C0"/>
    <w:rsid w:val="19D55A69"/>
    <w:rsid w:val="19F42EE1"/>
    <w:rsid w:val="1A295829"/>
    <w:rsid w:val="1A4B1A3B"/>
    <w:rsid w:val="1A534654"/>
    <w:rsid w:val="1A5B5BFF"/>
    <w:rsid w:val="1A665420"/>
    <w:rsid w:val="1AB86D11"/>
    <w:rsid w:val="1B0F09F7"/>
    <w:rsid w:val="1B3B11DE"/>
    <w:rsid w:val="1B860A5A"/>
    <w:rsid w:val="1B8A4133"/>
    <w:rsid w:val="1BCA4DEA"/>
    <w:rsid w:val="1BCB4232"/>
    <w:rsid w:val="1C053F8F"/>
    <w:rsid w:val="1C0A4C19"/>
    <w:rsid w:val="1C47643B"/>
    <w:rsid w:val="1C530173"/>
    <w:rsid w:val="1C5630E8"/>
    <w:rsid w:val="1C597F1C"/>
    <w:rsid w:val="1C5A43C0"/>
    <w:rsid w:val="1C794612"/>
    <w:rsid w:val="1C964876"/>
    <w:rsid w:val="1CB17D58"/>
    <w:rsid w:val="1CC44219"/>
    <w:rsid w:val="1CD001DE"/>
    <w:rsid w:val="1D04101E"/>
    <w:rsid w:val="1D1C714C"/>
    <w:rsid w:val="1D1F2F14"/>
    <w:rsid w:val="1D210F99"/>
    <w:rsid w:val="1D232A04"/>
    <w:rsid w:val="1D2F0222"/>
    <w:rsid w:val="1D37200B"/>
    <w:rsid w:val="1D5140C7"/>
    <w:rsid w:val="1DA071BE"/>
    <w:rsid w:val="1DA82FD3"/>
    <w:rsid w:val="1DDE692B"/>
    <w:rsid w:val="1DDF0DD3"/>
    <w:rsid w:val="1DEA1774"/>
    <w:rsid w:val="1DFE1D3D"/>
    <w:rsid w:val="1E01086B"/>
    <w:rsid w:val="1E190530"/>
    <w:rsid w:val="1E301ABB"/>
    <w:rsid w:val="1E4B5791"/>
    <w:rsid w:val="1EA96F39"/>
    <w:rsid w:val="1EB911EB"/>
    <w:rsid w:val="1ECC4530"/>
    <w:rsid w:val="1ECE074D"/>
    <w:rsid w:val="1ED978F8"/>
    <w:rsid w:val="1EDC0634"/>
    <w:rsid w:val="1EE63F5D"/>
    <w:rsid w:val="1EEF4AFE"/>
    <w:rsid w:val="1F1D5134"/>
    <w:rsid w:val="1F3C431B"/>
    <w:rsid w:val="1F733EFD"/>
    <w:rsid w:val="1F9A27C7"/>
    <w:rsid w:val="1FB30457"/>
    <w:rsid w:val="1FEB3581"/>
    <w:rsid w:val="1FED72F9"/>
    <w:rsid w:val="201A79C2"/>
    <w:rsid w:val="20415698"/>
    <w:rsid w:val="205253AE"/>
    <w:rsid w:val="205C7FDB"/>
    <w:rsid w:val="206C1370"/>
    <w:rsid w:val="20A57BD4"/>
    <w:rsid w:val="20AE213B"/>
    <w:rsid w:val="20B77336"/>
    <w:rsid w:val="20C905D7"/>
    <w:rsid w:val="20E133B8"/>
    <w:rsid w:val="20F72A95"/>
    <w:rsid w:val="210457A0"/>
    <w:rsid w:val="2137102E"/>
    <w:rsid w:val="214E7EF4"/>
    <w:rsid w:val="2158268D"/>
    <w:rsid w:val="218574B2"/>
    <w:rsid w:val="21AA36F4"/>
    <w:rsid w:val="220C2760"/>
    <w:rsid w:val="220F5BC0"/>
    <w:rsid w:val="222D6D0F"/>
    <w:rsid w:val="223E5BEA"/>
    <w:rsid w:val="224F429B"/>
    <w:rsid w:val="22663AD0"/>
    <w:rsid w:val="228D3351"/>
    <w:rsid w:val="22966030"/>
    <w:rsid w:val="22992423"/>
    <w:rsid w:val="22E607C9"/>
    <w:rsid w:val="23257C11"/>
    <w:rsid w:val="232D6EFC"/>
    <w:rsid w:val="233A4603"/>
    <w:rsid w:val="234241BA"/>
    <w:rsid w:val="234B14CE"/>
    <w:rsid w:val="23532C10"/>
    <w:rsid w:val="23660A95"/>
    <w:rsid w:val="236932E3"/>
    <w:rsid w:val="23703713"/>
    <w:rsid w:val="23BD6FE3"/>
    <w:rsid w:val="23C12F77"/>
    <w:rsid w:val="23D94EC9"/>
    <w:rsid w:val="24577437"/>
    <w:rsid w:val="2471674B"/>
    <w:rsid w:val="248D10AB"/>
    <w:rsid w:val="24967F5F"/>
    <w:rsid w:val="24997A50"/>
    <w:rsid w:val="249F78B7"/>
    <w:rsid w:val="24E76A0D"/>
    <w:rsid w:val="25034EC9"/>
    <w:rsid w:val="25393E9A"/>
    <w:rsid w:val="255B2F57"/>
    <w:rsid w:val="258D57C2"/>
    <w:rsid w:val="25D02FFD"/>
    <w:rsid w:val="25E00ABC"/>
    <w:rsid w:val="25F739AF"/>
    <w:rsid w:val="25FF6609"/>
    <w:rsid w:val="26123616"/>
    <w:rsid w:val="26142425"/>
    <w:rsid w:val="263E1029"/>
    <w:rsid w:val="26720558"/>
    <w:rsid w:val="26747E2C"/>
    <w:rsid w:val="26863CEF"/>
    <w:rsid w:val="2686475A"/>
    <w:rsid w:val="26873CE9"/>
    <w:rsid w:val="269F2B0B"/>
    <w:rsid w:val="26B35DCE"/>
    <w:rsid w:val="26B40B71"/>
    <w:rsid w:val="26BE19EF"/>
    <w:rsid w:val="27005B33"/>
    <w:rsid w:val="273D0B66"/>
    <w:rsid w:val="274A70C3"/>
    <w:rsid w:val="274F4165"/>
    <w:rsid w:val="27533EE6"/>
    <w:rsid w:val="276854B7"/>
    <w:rsid w:val="27840543"/>
    <w:rsid w:val="27B16E5E"/>
    <w:rsid w:val="28005401"/>
    <w:rsid w:val="28164F13"/>
    <w:rsid w:val="28370C2E"/>
    <w:rsid w:val="286D7229"/>
    <w:rsid w:val="288D2B85"/>
    <w:rsid w:val="28BE2BA9"/>
    <w:rsid w:val="28CD00F5"/>
    <w:rsid w:val="28D41056"/>
    <w:rsid w:val="28E15521"/>
    <w:rsid w:val="293C106B"/>
    <w:rsid w:val="296543A4"/>
    <w:rsid w:val="29A24CB1"/>
    <w:rsid w:val="29B80978"/>
    <w:rsid w:val="2A3224D8"/>
    <w:rsid w:val="2A4C4DA9"/>
    <w:rsid w:val="2A4E0763"/>
    <w:rsid w:val="2A4E7F27"/>
    <w:rsid w:val="2A587A65"/>
    <w:rsid w:val="2A6E2389"/>
    <w:rsid w:val="2A6E46C7"/>
    <w:rsid w:val="2A8D5961"/>
    <w:rsid w:val="2AE80DE9"/>
    <w:rsid w:val="2AEF3325"/>
    <w:rsid w:val="2AEF3F25"/>
    <w:rsid w:val="2B795EE5"/>
    <w:rsid w:val="2BCB6485"/>
    <w:rsid w:val="2BD01F4A"/>
    <w:rsid w:val="2C287B31"/>
    <w:rsid w:val="2C2C2F57"/>
    <w:rsid w:val="2C601C87"/>
    <w:rsid w:val="2C6B7BFB"/>
    <w:rsid w:val="2CAE4E54"/>
    <w:rsid w:val="2CB37D2F"/>
    <w:rsid w:val="2CB57542"/>
    <w:rsid w:val="2CC338BC"/>
    <w:rsid w:val="2CDF0D75"/>
    <w:rsid w:val="2CDF31C3"/>
    <w:rsid w:val="2D3E1194"/>
    <w:rsid w:val="2D510EC7"/>
    <w:rsid w:val="2D655B48"/>
    <w:rsid w:val="2D796670"/>
    <w:rsid w:val="2D861AE2"/>
    <w:rsid w:val="2DA321E2"/>
    <w:rsid w:val="2DF26F0A"/>
    <w:rsid w:val="2DF873E2"/>
    <w:rsid w:val="2DFB14DA"/>
    <w:rsid w:val="2E00644A"/>
    <w:rsid w:val="2E2F7F4C"/>
    <w:rsid w:val="2E3415F2"/>
    <w:rsid w:val="2E3B5A76"/>
    <w:rsid w:val="2E42418F"/>
    <w:rsid w:val="2E5B07DF"/>
    <w:rsid w:val="2E6D494D"/>
    <w:rsid w:val="2EA27501"/>
    <w:rsid w:val="2EA3668F"/>
    <w:rsid w:val="2EB55486"/>
    <w:rsid w:val="2EF37D5C"/>
    <w:rsid w:val="2EF64112"/>
    <w:rsid w:val="2F091CB7"/>
    <w:rsid w:val="2F344DAB"/>
    <w:rsid w:val="2F414F6C"/>
    <w:rsid w:val="2F440543"/>
    <w:rsid w:val="2F5957DB"/>
    <w:rsid w:val="2F884949"/>
    <w:rsid w:val="2F9E7191"/>
    <w:rsid w:val="2FAD7A3E"/>
    <w:rsid w:val="2FC811E9"/>
    <w:rsid w:val="2FC90D1F"/>
    <w:rsid w:val="30006BD5"/>
    <w:rsid w:val="30191211"/>
    <w:rsid w:val="302A3C52"/>
    <w:rsid w:val="3038636F"/>
    <w:rsid w:val="30902D6A"/>
    <w:rsid w:val="30B654E5"/>
    <w:rsid w:val="30B72D76"/>
    <w:rsid w:val="30E3452C"/>
    <w:rsid w:val="30EE770C"/>
    <w:rsid w:val="30F85AFE"/>
    <w:rsid w:val="3113756A"/>
    <w:rsid w:val="31224929"/>
    <w:rsid w:val="31682C84"/>
    <w:rsid w:val="31B732C3"/>
    <w:rsid w:val="320A4FF2"/>
    <w:rsid w:val="321626E0"/>
    <w:rsid w:val="32454D73"/>
    <w:rsid w:val="32625925"/>
    <w:rsid w:val="32670430"/>
    <w:rsid w:val="32676A97"/>
    <w:rsid w:val="32AB08B4"/>
    <w:rsid w:val="32AF043E"/>
    <w:rsid w:val="32B85545"/>
    <w:rsid w:val="32E37ACB"/>
    <w:rsid w:val="32E4458C"/>
    <w:rsid w:val="32E54A3C"/>
    <w:rsid w:val="334035DC"/>
    <w:rsid w:val="334B460B"/>
    <w:rsid w:val="33927DE1"/>
    <w:rsid w:val="339571A8"/>
    <w:rsid w:val="33BB2BE6"/>
    <w:rsid w:val="33E800AC"/>
    <w:rsid w:val="33F32BF6"/>
    <w:rsid w:val="33F36791"/>
    <w:rsid w:val="34233DFE"/>
    <w:rsid w:val="3434509F"/>
    <w:rsid w:val="34384B8F"/>
    <w:rsid w:val="343D03F7"/>
    <w:rsid w:val="346A6D13"/>
    <w:rsid w:val="347B7FA5"/>
    <w:rsid w:val="34871BD8"/>
    <w:rsid w:val="34FF7FF6"/>
    <w:rsid w:val="352962F4"/>
    <w:rsid w:val="352C5D76"/>
    <w:rsid w:val="3542762E"/>
    <w:rsid w:val="354E3F3E"/>
    <w:rsid w:val="355D5FC3"/>
    <w:rsid w:val="357A11D7"/>
    <w:rsid w:val="35964EDC"/>
    <w:rsid w:val="359E4EC6"/>
    <w:rsid w:val="35C6252E"/>
    <w:rsid w:val="35C64170"/>
    <w:rsid w:val="35CD12E3"/>
    <w:rsid w:val="36077976"/>
    <w:rsid w:val="361C17DD"/>
    <w:rsid w:val="36211EDA"/>
    <w:rsid w:val="36525CB0"/>
    <w:rsid w:val="365F6956"/>
    <w:rsid w:val="36824BF5"/>
    <w:rsid w:val="369167D9"/>
    <w:rsid w:val="371B42F4"/>
    <w:rsid w:val="3720341F"/>
    <w:rsid w:val="37442E34"/>
    <w:rsid w:val="378E43BA"/>
    <w:rsid w:val="379951F2"/>
    <w:rsid w:val="379F0BB0"/>
    <w:rsid w:val="37BC465D"/>
    <w:rsid w:val="37D858A2"/>
    <w:rsid w:val="37F00128"/>
    <w:rsid w:val="38170F5F"/>
    <w:rsid w:val="381E409C"/>
    <w:rsid w:val="38312021"/>
    <w:rsid w:val="383269F5"/>
    <w:rsid w:val="384822DE"/>
    <w:rsid w:val="385B6DDA"/>
    <w:rsid w:val="385C2E16"/>
    <w:rsid w:val="38804437"/>
    <w:rsid w:val="38936FC7"/>
    <w:rsid w:val="38EA05D8"/>
    <w:rsid w:val="38EC419A"/>
    <w:rsid w:val="391F631E"/>
    <w:rsid w:val="391F65AE"/>
    <w:rsid w:val="39237490"/>
    <w:rsid w:val="39690810"/>
    <w:rsid w:val="39755F3E"/>
    <w:rsid w:val="39783C80"/>
    <w:rsid w:val="39A90048"/>
    <w:rsid w:val="39AB09C2"/>
    <w:rsid w:val="39CA1B80"/>
    <w:rsid w:val="3A0F13AE"/>
    <w:rsid w:val="3A414072"/>
    <w:rsid w:val="3A944AE9"/>
    <w:rsid w:val="3AA52853"/>
    <w:rsid w:val="3AAF3B68"/>
    <w:rsid w:val="3AC058DE"/>
    <w:rsid w:val="3ACA4BFC"/>
    <w:rsid w:val="3AE07E45"/>
    <w:rsid w:val="3B2C7053"/>
    <w:rsid w:val="3B593F8B"/>
    <w:rsid w:val="3B667082"/>
    <w:rsid w:val="3B960B16"/>
    <w:rsid w:val="3BA743A8"/>
    <w:rsid w:val="3BC96A15"/>
    <w:rsid w:val="3BDF76B2"/>
    <w:rsid w:val="3BF04B6E"/>
    <w:rsid w:val="3C035F1A"/>
    <w:rsid w:val="3C1727E5"/>
    <w:rsid w:val="3C2512AE"/>
    <w:rsid w:val="3C30439E"/>
    <w:rsid w:val="3C324C51"/>
    <w:rsid w:val="3C4D4F50"/>
    <w:rsid w:val="3C5C50CF"/>
    <w:rsid w:val="3C6127A9"/>
    <w:rsid w:val="3C8D17F0"/>
    <w:rsid w:val="3CC01BC6"/>
    <w:rsid w:val="3CDF3109"/>
    <w:rsid w:val="3CE31E2F"/>
    <w:rsid w:val="3CF15DF9"/>
    <w:rsid w:val="3D6B7F55"/>
    <w:rsid w:val="3D7117EB"/>
    <w:rsid w:val="3D792B22"/>
    <w:rsid w:val="3DC92485"/>
    <w:rsid w:val="3DDB6676"/>
    <w:rsid w:val="3DEF10C8"/>
    <w:rsid w:val="3E0202B6"/>
    <w:rsid w:val="3E0A0CF1"/>
    <w:rsid w:val="3E213040"/>
    <w:rsid w:val="3E265A58"/>
    <w:rsid w:val="3E3F4D6C"/>
    <w:rsid w:val="3E4F120B"/>
    <w:rsid w:val="3E5315DD"/>
    <w:rsid w:val="3E7B6453"/>
    <w:rsid w:val="3E832EAB"/>
    <w:rsid w:val="3E9758F9"/>
    <w:rsid w:val="3E9E5E8F"/>
    <w:rsid w:val="3EC52B4D"/>
    <w:rsid w:val="3EDB2CE7"/>
    <w:rsid w:val="3EE44766"/>
    <w:rsid w:val="3EE576C2"/>
    <w:rsid w:val="3EE85404"/>
    <w:rsid w:val="3EEA573D"/>
    <w:rsid w:val="3F7508EB"/>
    <w:rsid w:val="3F7B6512"/>
    <w:rsid w:val="3F843E69"/>
    <w:rsid w:val="3F9904AC"/>
    <w:rsid w:val="3FA23C1F"/>
    <w:rsid w:val="3FD140EA"/>
    <w:rsid w:val="3FE8117E"/>
    <w:rsid w:val="3FFD028E"/>
    <w:rsid w:val="40065EA1"/>
    <w:rsid w:val="400D3374"/>
    <w:rsid w:val="40267F92"/>
    <w:rsid w:val="402A1259"/>
    <w:rsid w:val="403A1C8F"/>
    <w:rsid w:val="40556AC9"/>
    <w:rsid w:val="40694322"/>
    <w:rsid w:val="40890E7F"/>
    <w:rsid w:val="40A7130B"/>
    <w:rsid w:val="40B21825"/>
    <w:rsid w:val="40BC4452"/>
    <w:rsid w:val="40EA7880"/>
    <w:rsid w:val="410F6C78"/>
    <w:rsid w:val="411A5AE5"/>
    <w:rsid w:val="41856DF5"/>
    <w:rsid w:val="418807D8"/>
    <w:rsid w:val="41897679"/>
    <w:rsid w:val="418A09F4"/>
    <w:rsid w:val="419C2CED"/>
    <w:rsid w:val="41A41C05"/>
    <w:rsid w:val="41A82C28"/>
    <w:rsid w:val="41A92B88"/>
    <w:rsid w:val="41D27A48"/>
    <w:rsid w:val="41F52DC7"/>
    <w:rsid w:val="41F71EBA"/>
    <w:rsid w:val="42030027"/>
    <w:rsid w:val="4220595F"/>
    <w:rsid w:val="422C5607"/>
    <w:rsid w:val="4248511D"/>
    <w:rsid w:val="427552ED"/>
    <w:rsid w:val="42873DF2"/>
    <w:rsid w:val="429D6A61"/>
    <w:rsid w:val="42A81132"/>
    <w:rsid w:val="42F16C31"/>
    <w:rsid w:val="43150FF8"/>
    <w:rsid w:val="431A1904"/>
    <w:rsid w:val="432638D3"/>
    <w:rsid w:val="43282273"/>
    <w:rsid w:val="432A5FEB"/>
    <w:rsid w:val="432A6178"/>
    <w:rsid w:val="432B46F7"/>
    <w:rsid w:val="433E3844"/>
    <w:rsid w:val="433F5663"/>
    <w:rsid w:val="43790754"/>
    <w:rsid w:val="437A518C"/>
    <w:rsid w:val="438143E9"/>
    <w:rsid w:val="43866F99"/>
    <w:rsid w:val="43942721"/>
    <w:rsid w:val="43B01DFB"/>
    <w:rsid w:val="43BC29BB"/>
    <w:rsid w:val="43D423AB"/>
    <w:rsid w:val="443609BF"/>
    <w:rsid w:val="44390965"/>
    <w:rsid w:val="443C3975"/>
    <w:rsid w:val="4441183E"/>
    <w:rsid w:val="447C0AC8"/>
    <w:rsid w:val="44BD1F13"/>
    <w:rsid w:val="44CC71C7"/>
    <w:rsid w:val="44DA57EF"/>
    <w:rsid w:val="44E65F41"/>
    <w:rsid w:val="451D589D"/>
    <w:rsid w:val="456415C6"/>
    <w:rsid w:val="456652D4"/>
    <w:rsid w:val="45862F96"/>
    <w:rsid w:val="4590551E"/>
    <w:rsid w:val="45A362A0"/>
    <w:rsid w:val="45B147A1"/>
    <w:rsid w:val="45BE0C6C"/>
    <w:rsid w:val="45D43FEC"/>
    <w:rsid w:val="45F14B9E"/>
    <w:rsid w:val="46001CC0"/>
    <w:rsid w:val="46075E7B"/>
    <w:rsid w:val="46207D2A"/>
    <w:rsid w:val="462C224B"/>
    <w:rsid w:val="463A28C9"/>
    <w:rsid w:val="464A6125"/>
    <w:rsid w:val="46A02F49"/>
    <w:rsid w:val="46AB1116"/>
    <w:rsid w:val="46BA444D"/>
    <w:rsid w:val="46E0528D"/>
    <w:rsid w:val="47174587"/>
    <w:rsid w:val="472E53E8"/>
    <w:rsid w:val="475A6773"/>
    <w:rsid w:val="47C210DF"/>
    <w:rsid w:val="47CA7030"/>
    <w:rsid w:val="47FD6D96"/>
    <w:rsid w:val="48270D4B"/>
    <w:rsid w:val="482E0D7A"/>
    <w:rsid w:val="483366AF"/>
    <w:rsid w:val="485633DE"/>
    <w:rsid w:val="48627116"/>
    <w:rsid w:val="487970CD"/>
    <w:rsid w:val="487B45AE"/>
    <w:rsid w:val="48B3438D"/>
    <w:rsid w:val="48CE11C6"/>
    <w:rsid w:val="48D507A7"/>
    <w:rsid w:val="48FC21D7"/>
    <w:rsid w:val="48FF5824"/>
    <w:rsid w:val="490D68EC"/>
    <w:rsid w:val="491C2C2F"/>
    <w:rsid w:val="496F3F84"/>
    <w:rsid w:val="4970227E"/>
    <w:rsid w:val="49BF2AFA"/>
    <w:rsid w:val="49EB7B56"/>
    <w:rsid w:val="4A02381D"/>
    <w:rsid w:val="4A585327"/>
    <w:rsid w:val="4A5E1481"/>
    <w:rsid w:val="4A7A2620"/>
    <w:rsid w:val="4A7D10F6"/>
    <w:rsid w:val="4A887903"/>
    <w:rsid w:val="4A990AE5"/>
    <w:rsid w:val="4AAA5D70"/>
    <w:rsid w:val="4AC97E97"/>
    <w:rsid w:val="4AFC0320"/>
    <w:rsid w:val="4B062139"/>
    <w:rsid w:val="4B117A90"/>
    <w:rsid w:val="4B2652EA"/>
    <w:rsid w:val="4BA803F5"/>
    <w:rsid w:val="4BAB3A41"/>
    <w:rsid w:val="4BB65215"/>
    <w:rsid w:val="4BBA75ED"/>
    <w:rsid w:val="4BC114B6"/>
    <w:rsid w:val="4BCB5E91"/>
    <w:rsid w:val="4BCF2904"/>
    <w:rsid w:val="4C107D48"/>
    <w:rsid w:val="4C177328"/>
    <w:rsid w:val="4C310DC4"/>
    <w:rsid w:val="4C587D36"/>
    <w:rsid w:val="4C650094"/>
    <w:rsid w:val="4CA21E11"/>
    <w:rsid w:val="4CCA25AF"/>
    <w:rsid w:val="4CE6787B"/>
    <w:rsid w:val="4CE92BE0"/>
    <w:rsid w:val="4D16313C"/>
    <w:rsid w:val="4D3D691B"/>
    <w:rsid w:val="4D422183"/>
    <w:rsid w:val="4D4C7A54"/>
    <w:rsid w:val="4D6D5174"/>
    <w:rsid w:val="4DA53075"/>
    <w:rsid w:val="4DB50BA7"/>
    <w:rsid w:val="4DBA440F"/>
    <w:rsid w:val="4DEB281B"/>
    <w:rsid w:val="4E30022D"/>
    <w:rsid w:val="4E355844"/>
    <w:rsid w:val="4E573A0C"/>
    <w:rsid w:val="4E597784"/>
    <w:rsid w:val="4E8B18E8"/>
    <w:rsid w:val="4E944C60"/>
    <w:rsid w:val="4F1B0EDE"/>
    <w:rsid w:val="4F206287"/>
    <w:rsid w:val="4F2C2F9E"/>
    <w:rsid w:val="4F454C97"/>
    <w:rsid w:val="4F497952"/>
    <w:rsid w:val="4F4F2935"/>
    <w:rsid w:val="4F5D0654"/>
    <w:rsid w:val="4F6F42F2"/>
    <w:rsid w:val="4F721E18"/>
    <w:rsid w:val="4F7D74A2"/>
    <w:rsid w:val="4F840831"/>
    <w:rsid w:val="4FA72F23"/>
    <w:rsid w:val="4FAD422B"/>
    <w:rsid w:val="4FBA24A4"/>
    <w:rsid w:val="4FBF5D0D"/>
    <w:rsid w:val="4FD73056"/>
    <w:rsid w:val="4FDD43E5"/>
    <w:rsid w:val="50371D47"/>
    <w:rsid w:val="50955CAA"/>
    <w:rsid w:val="50B16EF7"/>
    <w:rsid w:val="5127648E"/>
    <w:rsid w:val="513269E8"/>
    <w:rsid w:val="513A2323"/>
    <w:rsid w:val="513A76B2"/>
    <w:rsid w:val="514364CA"/>
    <w:rsid w:val="5162365A"/>
    <w:rsid w:val="51B61AB8"/>
    <w:rsid w:val="5245699D"/>
    <w:rsid w:val="52517C49"/>
    <w:rsid w:val="52700705"/>
    <w:rsid w:val="52756B57"/>
    <w:rsid w:val="52903990"/>
    <w:rsid w:val="52BC4786"/>
    <w:rsid w:val="52C8137C"/>
    <w:rsid w:val="52CB6777"/>
    <w:rsid w:val="52DC1ABE"/>
    <w:rsid w:val="53025554"/>
    <w:rsid w:val="53226CDE"/>
    <w:rsid w:val="53290A3B"/>
    <w:rsid w:val="536E3CD2"/>
    <w:rsid w:val="536F17F8"/>
    <w:rsid w:val="537A08C9"/>
    <w:rsid w:val="53861F24"/>
    <w:rsid w:val="53D224B3"/>
    <w:rsid w:val="53DF697E"/>
    <w:rsid w:val="53FA37B7"/>
    <w:rsid w:val="53FA506A"/>
    <w:rsid w:val="541C54DC"/>
    <w:rsid w:val="541F4F53"/>
    <w:rsid w:val="54551CE9"/>
    <w:rsid w:val="546B1FBF"/>
    <w:rsid w:val="54784D55"/>
    <w:rsid w:val="547A66A6"/>
    <w:rsid w:val="547B532E"/>
    <w:rsid w:val="548D0188"/>
    <w:rsid w:val="54906F6F"/>
    <w:rsid w:val="54AB370E"/>
    <w:rsid w:val="54AD082A"/>
    <w:rsid w:val="54AD6A7C"/>
    <w:rsid w:val="54BE2545"/>
    <w:rsid w:val="54F614B9"/>
    <w:rsid w:val="552A1E7A"/>
    <w:rsid w:val="5540169E"/>
    <w:rsid w:val="556056AC"/>
    <w:rsid w:val="556E493B"/>
    <w:rsid w:val="5572737D"/>
    <w:rsid w:val="5579650B"/>
    <w:rsid w:val="55820BFC"/>
    <w:rsid w:val="559A7000"/>
    <w:rsid w:val="55B94AF1"/>
    <w:rsid w:val="55CB5AB1"/>
    <w:rsid w:val="55FC102D"/>
    <w:rsid w:val="56067820"/>
    <w:rsid w:val="562C6D7A"/>
    <w:rsid w:val="56424FA2"/>
    <w:rsid w:val="565568EC"/>
    <w:rsid w:val="56833383"/>
    <w:rsid w:val="568F468B"/>
    <w:rsid w:val="56B822BF"/>
    <w:rsid w:val="570A1E4C"/>
    <w:rsid w:val="574216FD"/>
    <w:rsid w:val="574D1E50"/>
    <w:rsid w:val="575B631B"/>
    <w:rsid w:val="57802226"/>
    <w:rsid w:val="578E4314"/>
    <w:rsid w:val="57935C1E"/>
    <w:rsid w:val="57A47E99"/>
    <w:rsid w:val="57A852D8"/>
    <w:rsid w:val="57AC26C4"/>
    <w:rsid w:val="57B245FD"/>
    <w:rsid w:val="57B65C47"/>
    <w:rsid w:val="57DC747B"/>
    <w:rsid w:val="580E7831"/>
    <w:rsid w:val="58160D5E"/>
    <w:rsid w:val="58256416"/>
    <w:rsid w:val="583152CE"/>
    <w:rsid w:val="583848AE"/>
    <w:rsid w:val="585860AB"/>
    <w:rsid w:val="585D1090"/>
    <w:rsid w:val="58BB6E27"/>
    <w:rsid w:val="58C425E6"/>
    <w:rsid w:val="58D42829"/>
    <w:rsid w:val="594C58AD"/>
    <w:rsid w:val="594D25DB"/>
    <w:rsid w:val="598002BB"/>
    <w:rsid w:val="59A815C0"/>
    <w:rsid w:val="59B85CA7"/>
    <w:rsid w:val="59DE324F"/>
    <w:rsid w:val="5A0802B0"/>
    <w:rsid w:val="5A4C4641"/>
    <w:rsid w:val="5A5F4374"/>
    <w:rsid w:val="5A655703"/>
    <w:rsid w:val="5A670014"/>
    <w:rsid w:val="5A6E45B7"/>
    <w:rsid w:val="5A914149"/>
    <w:rsid w:val="5A951B06"/>
    <w:rsid w:val="5A9A53AC"/>
    <w:rsid w:val="5AC948F6"/>
    <w:rsid w:val="5AD42568"/>
    <w:rsid w:val="5AEC1542"/>
    <w:rsid w:val="5B060C94"/>
    <w:rsid w:val="5B0B1E06"/>
    <w:rsid w:val="5B2C2F04"/>
    <w:rsid w:val="5B2E4B8A"/>
    <w:rsid w:val="5B484E08"/>
    <w:rsid w:val="5B702981"/>
    <w:rsid w:val="5B7114D5"/>
    <w:rsid w:val="5B7A5BBB"/>
    <w:rsid w:val="5BB73D3C"/>
    <w:rsid w:val="5BFA3AA0"/>
    <w:rsid w:val="5C2A5DAA"/>
    <w:rsid w:val="5C3923F7"/>
    <w:rsid w:val="5C4407D2"/>
    <w:rsid w:val="5C861CAA"/>
    <w:rsid w:val="5CA7222F"/>
    <w:rsid w:val="5CA728AE"/>
    <w:rsid w:val="5CA97822"/>
    <w:rsid w:val="5CC46711"/>
    <w:rsid w:val="5CEF6460"/>
    <w:rsid w:val="5D276C9F"/>
    <w:rsid w:val="5D3138CF"/>
    <w:rsid w:val="5D6F2B20"/>
    <w:rsid w:val="5D904AD3"/>
    <w:rsid w:val="5D9A3E8B"/>
    <w:rsid w:val="5D9A56C3"/>
    <w:rsid w:val="5D9B1B67"/>
    <w:rsid w:val="5DC92BD0"/>
    <w:rsid w:val="5DE93746"/>
    <w:rsid w:val="5EB60827"/>
    <w:rsid w:val="5EC8397E"/>
    <w:rsid w:val="5EEE52D1"/>
    <w:rsid w:val="5F0479FC"/>
    <w:rsid w:val="5F1A4C82"/>
    <w:rsid w:val="5F46115F"/>
    <w:rsid w:val="5F907A30"/>
    <w:rsid w:val="5F942D12"/>
    <w:rsid w:val="5F9763ED"/>
    <w:rsid w:val="5FED3CE4"/>
    <w:rsid w:val="5FFF448E"/>
    <w:rsid w:val="60236958"/>
    <w:rsid w:val="605B55DE"/>
    <w:rsid w:val="60807030"/>
    <w:rsid w:val="60830691"/>
    <w:rsid w:val="60946A29"/>
    <w:rsid w:val="60BB7E2A"/>
    <w:rsid w:val="60D333C6"/>
    <w:rsid w:val="60D55390"/>
    <w:rsid w:val="61227247"/>
    <w:rsid w:val="61605986"/>
    <w:rsid w:val="61630BEE"/>
    <w:rsid w:val="6166248C"/>
    <w:rsid w:val="61745C95"/>
    <w:rsid w:val="61871CBB"/>
    <w:rsid w:val="61CB4BE9"/>
    <w:rsid w:val="61D218D0"/>
    <w:rsid w:val="61F950AE"/>
    <w:rsid w:val="622F0961"/>
    <w:rsid w:val="62357B32"/>
    <w:rsid w:val="623B7475"/>
    <w:rsid w:val="626A0E77"/>
    <w:rsid w:val="62790272"/>
    <w:rsid w:val="62830F42"/>
    <w:rsid w:val="62865D12"/>
    <w:rsid w:val="62A829A3"/>
    <w:rsid w:val="62DB0C58"/>
    <w:rsid w:val="62E477A8"/>
    <w:rsid w:val="634E142A"/>
    <w:rsid w:val="638C0197"/>
    <w:rsid w:val="63BD210C"/>
    <w:rsid w:val="63CE4319"/>
    <w:rsid w:val="63E13AD2"/>
    <w:rsid w:val="63F026DA"/>
    <w:rsid w:val="642478B5"/>
    <w:rsid w:val="644976D9"/>
    <w:rsid w:val="649D74C5"/>
    <w:rsid w:val="64B928D3"/>
    <w:rsid w:val="64D76AFB"/>
    <w:rsid w:val="64E75692"/>
    <w:rsid w:val="64FB193A"/>
    <w:rsid w:val="6522365D"/>
    <w:rsid w:val="65510D5D"/>
    <w:rsid w:val="6557763A"/>
    <w:rsid w:val="65B31A18"/>
    <w:rsid w:val="65C07C91"/>
    <w:rsid w:val="65CE6B98"/>
    <w:rsid w:val="65EA6874"/>
    <w:rsid w:val="65FA7647"/>
    <w:rsid w:val="65FC516D"/>
    <w:rsid w:val="661E21EB"/>
    <w:rsid w:val="6646288C"/>
    <w:rsid w:val="66676DFF"/>
    <w:rsid w:val="669E4427"/>
    <w:rsid w:val="66BE0674"/>
    <w:rsid w:val="66BE6F44"/>
    <w:rsid w:val="66C0619B"/>
    <w:rsid w:val="66E23073"/>
    <w:rsid w:val="66E8749F"/>
    <w:rsid w:val="66EA3218"/>
    <w:rsid w:val="67031257"/>
    <w:rsid w:val="670B0B65"/>
    <w:rsid w:val="672506F4"/>
    <w:rsid w:val="672F359B"/>
    <w:rsid w:val="673F17B5"/>
    <w:rsid w:val="674510B9"/>
    <w:rsid w:val="674D74C5"/>
    <w:rsid w:val="67BE442A"/>
    <w:rsid w:val="67DC161B"/>
    <w:rsid w:val="67E8198C"/>
    <w:rsid w:val="6809591F"/>
    <w:rsid w:val="682E5386"/>
    <w:rsid w:val="683010FE"/>
    <w:rsid w:val="683055A2"/>
    <w:rsid w:val="68880BAA"/>
    <w:rsid w:val="68A273E6"/>
    <w:rsid w:val="68DB3760"/>
    <w:rsid w:val="68E8671C"/>
    <w:rsid w:val="690507DD"/>
    <w:rsid w:val="694B49A0"/>
    <w:rsid w:val="69574EEB"/>
    <w:rsid w:val="695F5B5B"/>
    <w:rsid w:val="696C507E"/>
    <w:rsid w:val="699E02E9"/>
    <w:rsid w:val="69F06D97"/>
    <w:rsid w:val="6A050368"/>
    <w:rsid w:val="6A2353BE"/>
    <w:rsid w:val="6A3550F2"/>
    <w:rsid w:val="6A7C46ED"/>
    <w:rsid w:val="6A8614A9"/>
    <w:rsid w:val="6A8C3798"/>
    <w:rsid w:val="6B2F024C"/>
    <w:rsid w:val="6BA96D84"/>
    <w:rsid w:val="6BE81C35"/>
    <w:rsid w:val="6C0F0B73"/>
    <w:rsid w:val="6C553383"/>
    <w:rsid w:val="6C824B76"/>
    <w:rsid w:val="6C9A748E"/>
    <w:rsid w:val="6CBF22BB"/>
    <w:rsid w:val="6CDF1BBA"/>
    <w:rsid w:val="6CFB2888"/>
    <w:rsid w:val="6D0F4D85"/>
    <w:rsid w:val="6D154D66"/>
    <w:rsid w:val="6D4D2A96"/>
    <w:rsid w:val="6DBC0181"/>
    <w:rsid w:val="6DBD1686"/>
    <w:rsid w:val="6DCF4F15"/>
    <w:rsid w:val="6DDB5FB0"/>
    <w:rsid w:val="6DEC3E07"/>
    <w:rsid w:val="6DFD62A4"/>
    <w:rsid w:val="6DFE7A43"/>
    <w:rsid w:val="6E6059EB"/>
    <w:rsid w:val="6E7A1325"/>
    <w:rsid w:val="6EA50B8D"/>
    <w:rsid w:val="6EC30F1E"/>
    <w:rsid w:val="6EC627BC"/>
    <w:rsid w:val="6F294A75"/>
    <w:rsid w:val="6F327026"/>
    <w:rsid w:val="6F6C3363"/>
    <w:rsid w:val="6FA60C8B"/>
    <w:rsid w:val="6FA81D97"/>
    <w:rsid w:val="6FAD1286"/>
    <w:rsid w:val="6FBB3B41"/>
    <w:rsid w:val="6FEA46C8"/>
    <w:rsid w:val="6FF266DD"/>
    <w:rsid w:val="703F45D4"/>
    <w:rsid w:val="704375AF"/>
    <w:rsid w:val="70806AA2"/>
    <w:rsid w:val="70846954"/>
    <w:rsid w:val="70875F7B"/>
    <w:rsid w:val="70CD1507"/>
    <w:rsid w:val="70D05504"/>
    <w:rsid w:val="70E46F2A"/>
    <w:rsid w:val="70E55EC7"/>
    <w:rsid w:val="711517D9"/>
    <w:rsid w:val="711A50E8"/>
    <w:rsid w:val="711C2C28"/>
    <w:rsid w:val="713A4D9B"/>
    <w:rsid w:val="71606595"/>
    <w:rsid w:val="71715BCC"/>
    <w:rsid w:val="717A180B"/>
    <w:rsid w:val="71B16E98"/>
    <w:rsid w:val="71BB42D6"/>
    <w:rsid w:val="71D8334A"/>
    <w:rsid w:val="71DD22F7"/>
    <w:rsid w:val="71E74A4A"/>
    <w:rsid w:val="71F238C8"/>
    <w:rsid w:val="71FD3687"/>
    <w:rsid w:val="72084E9A"/>
    <w:rsid w:val="720C2BDC"/>
    <w:rsid w:val="722E4900"/>
    <w:rsid w:val="723D2D95"/>
    <w:rsid w:val="727662A7"/>
    <w:rsid w:val="72842772"/>
    <w:rsid w:val="729624A5"/>
    <w:rsid w:val="72970386"/>
    <w:rsid w:val="73157E3F"/>
    <w:rsid w:val="734D525A"/>
    <w:rsid w:val="73C60B68"/>
    <w:rsid w:val="73D70D64"/>
    <w:rsid w:val="73EE2297"/>
    <w:rsid w:val="74185533"/>
    <w:rsid w:val="741E0C45"/>
    <w:rsid w:val="745D6F96"/>
    <w:rsid w:val="749267B7"/>
    <w:rsid w:val="74983962"/>
    <w:rsid w:val="749A44CF"/>
    <w:rsid w:val="74C50E20"/>
    <w:rsid w:val="74E673B1"/>
    <w:rsid w:val="750C53F8"/>
    <w:rsid w:val="75232716"/>
    <w:rsid w:val="75253743"/>
    <w:rsid w:val="753C7334"/>
    <w:rsid w:val="756B7C19"/>
    <w:rsid w:val="75931266"/>
    <w:rsid w:val="75A11524"/>
    <w:rsid w:val="75A2047B"/>
    <w:rsid w:val="75CA2B92"/>
    <w:rsid w:val="75F25C45"/>
    <w:rsid w:val="76340F3B"/>
    <w:rsid w:val="7677439C"/>
    <w:rsid w:val="767F7CD0"/>
    <w:rsid w:val="76C70E7F"/>
    <w:rsid w:val="76DD5A7B"/>
    <w:rsid w:val="76F66209"/>
    <w:rsid w:val="76F81981"/>
    <w:rsid w:val="77130569"/>
    <w:rsid w:val="7731279D"/>
    <w:rsid w:val="77456248"/>
    <w:rsid w:val="775A1DDC"/>
    <w:rsid w:val="77640DC4"/>
    <w:rsid w:val="776D5F08"/>
    <w:rsid w:val="779946E5"/>
    <w:rsid w:val="77A24C76"/>
    <w:rsid w:val="77DC4158"/>
    <w:rsid w:val="77DE46D3"/>
    <w:rsid w:val="77E3618D"/>
    <w:rsid w:val="77E837A3"/>
    <w:rsid w:val="77EF68E0"/>
    <w:rsid w:val="77FA5285"/>
    <w:rsid w:val="781046F1"/>
    <w:rsid w:val="78145DE5"/>
    <w:rsid w:val="782D6983"/>
    <w:rsid w:val="78485FF0"/>
    <w:rsid w:val="78694946"/>
    <w:rsid w:val="788C1901"/>
    <w:rsid w:val="78B2790D"/>
    <w:rsid w:val="78BE7195"/>
    <w:rsid w:val="78F972E7"/>
    <w:rsid w:val="792E3438"/>
    <w:rsid w:val="79483461"/>
    <w:rsid w:val="79703A50"/>
    <w:rsid w:val="797131D1"/>
    <w:rsid w:val="798474FC"/>
    <w:rsid w:val="79DA3022"/>
    <w:rsid w:val="7A322C02"/>
    <w:rsid w:val="7A7C6425"/>
    <w:rsid w:val="7A8B6668"/>
    <w:rsid w:val="7A94376E"/>
    <w:rsid w:val="7A9F3071"/>
    <w:rsid w:val="7AAA248A"/>
    <w:rsid w:val="7AD156B6"/>
    <w:rsid w:val="7AF83CFD"/>
    <w:rsid w:val="7AFE6E3A"/>
    <w:rsid w:val="7B05641A"/>
    <w:rsid w:val="7B1E2DAB"/>
    <w:rsid w:val="7B2260E1"/>
    <w:rsid w:val="7B4056A4"/>
    <w:rsid w:val="7B4A02D1"/>
    <w:rsid w:val="7B585C4E"/>
    <w:rsid w:val="7BD04C7A"/>
    <w:rsid w:val="7BD61B65"/>
    <w:rsid w:val="7BEF1922"/>
    <w:rsid w:val="7C0466D2"/>
    <w:rsid w:val="7C0C5586"/>
    <w:rsid w:val="7C8676B4"/>
    <w:rsid w:val="7CC570CC"/>
    <w:rsid w:val="7CE53FC4"/>
    <w:rsid w:val="7D014043"/>
    <w:rsid w:val="7D1666BD"/>
    <w:rsid w:val="7D6B0260"/>
    <w:rsid w:val="7DB05F55"/>
    <w:rsid w:val="7DB2448B"/>
    <w:rsid w:val="7DB60975"/>
    <w:rsid w:val="7DB64F15"/>
    <w:rsid w:val="7DD722F0"/>
    <w:rsid w:val="7DF2712A"/>
    <w:rsid w:val="7E1E7F1F"/>
    <w:rsid w:val="7E3A3BE6"/>
    <w:rsid w:val="7E3D685B"/>
    <w:rsid w:val="7E573431"/>
    <w:rsid w:val="7E5C45A3"/>
    <w:rsid w:val="7E6D4A02"/>
    <w:rsid w:val="7E80189B"/>
    <w:rsid w:val="7E924469"/>
    <w:rsid w:val="7EB73ECF"/>
    <w:rsid w:val="7EC04C78"/>
    <w:rsid w:val="7ECD3B93"/>
    <w:rsid w:val="7ECD6273"/>
    <w:rsid w:val="7ECE1783"/>
    <w:rsid w:val="7F056809"/>
    <w:rsid w:val="7F2B0120"/>
    <w:rsid w:val="7F317A38"/>
    <w:rsid w:val="7F3D2B7E"/>
    <w:rsid w:val="7F54171E"/>
    <w:rsid w:val="7F5D1E68"/>
    <w:rsid w:val="7FAA1A99"/>
    <w:rsid w:val="7FAB3484"/>
    <w:rsid w:val="7FAE75EC"/>
    <w:rsid w:val="7FB936BD"/>
    <w:rsid w:val="7FCC301A"/>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20</Pages>
  <Words>6273</Words>
  <Characters>6903</Characters>
  <Lines>49</Lines>
  <Paragraphs>13</Paragraphs>
  <TotalTime>18</TotalTime>
  <ScaleCrop>false</ScaleCrop>
  <LinksUpToDate>false</LinksUpToDate>
  <CharactersWithSpaces>7719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NTKO</cp:lastModifiedBy>
  <cp:lastPrinted>2021-03-04T03:30:29Z</cp:lastPrinted>
  <dcterms:modified xsi:type="dcterms:W3CDTF">2022-08-12T06:46:40Z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1433E40E0C72404099135805C5DAF545</vt:lpwstr>
  </property>
</Properties>
</file>